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52B87" w14:textId="5A9A0C74" w:rsidR="00787016" w:rsidRPr="00787016" w:rsidRDefault="00787016" w:rsidP="009B7799">
      <w:pPr>
        <w:pStyle w:val="af3"/>
      </w:pPr>
      <w:r w:rsidRPr="00787016">
        <w:t>УДК</w:t>
      </w:r>
      <w:r w:rsidR="005F3B71">
        <w:t xml:space="preserve"> </w:t>
      </w:r>
      <w:r w:rsidRPr="00787016">
        <w:t>XXXX</w:t>
      </w:r>
    </w:p>
    <w:p w14:paraId="00C070E6" w14:textId="13A24D9F" w:rsidR="00787016" w:rsidRPr="00787016" w:rsidRDefault="00745D61" w:rsidP="009B7799">
      <w:pPr>
        <w:pStyle w:val="af3"/>
      </w:pPr>
      <w:r w:rsidRPr="00787016">
        <w:t>Петров</w:t>
      </w:r>
      <w:r w:rsidR="00837061">
        <w:t>а</w:t>
      </w:r>
      <w:r w:rsidRPr="00787016">
        <w:t xml:space="preserve"> В. А.</w:t>
      </w:r>
      <w:r>
        <w:t xml:space="preserve">, </w:t>
      </w:r>
      <w:r w:rsidRPr="00787016">
        <w:t>Иванов С. И.</w:t>
      </w:r>
    </w:p>
    <w:p w14:paraId="3EE229C9" w14:textId="05B70D8B" w:rsidR="00787016" w:rsidRPr="001633B9" w:rsidRDefault="00787016" w:rsidP="009B7799">
      <w:pPr>
        <w:pStyle w:val="af3"/>
      </w:pPr>
      <w:r w:rsidRPr="00787016">
        <w:t>Н</w:t>
      </w:r>
      <w:r w:rsidR="0006231B">
        <w:t>азвание</w:t>
      </w:r>
      <w:r w:rsidRPr="00787016">
        <w:t xml:space="preserve"> </w:t>
      </w:r>
      <w:r w:rsidR="0006231B" w:rsidRPr="00787016">
        <w:t>статьи</w:t>
      </w:r>
      <w:r w:rsidR="0006231B">
        <w:t xml:space="preserve"> не должно превышать 8-ми слов</w:t>
      </w:r>
    </w:p>
    <w:p w14:paraId="5D2B1929" w14:textId="0F985909" w:rsidR="00787016" w:rsidRPr="0006231B" w:rsidRDefault="004B43FA" w:rsidP="001518B4">
      <w:pPr>
        <w:pStyle w:val="af"/>
        <w:ind w:firstLine="709"/>
      </w:pPr>
      <w:proofErr w:type="spellStart"/>
      <w:r w:rsidRPr="004B43FA">
        <w:rPr>
          <w:b/>
          <w:bCs/>
        </w:rPr>
        <w:t>Анонтация</w:t>
      </w:r>
      <w:proofErr w:type="spellEnd"/>
      <w:r>
        <w:t xml:space="preserve">. </w:t>
      </w:r>
      <w:r w:rsidR="00787016" w:rsidRPr="00787016">
        <w:t>Аннотация не должна повторять название, должна быть развернутой и точно отражать содержание: проблематика, методы исследования, результаты.</w:t>
      </w:r>
      <w:r w:rsidR="0006231B" w:rsidRPr="0006231B">
        <w:t xml:space="preserve"> </w:t>
      </w:r>
      <w:r w:rsidR="0006231B">
        <w:t>О</w:t>
      </w:r>
      <w:r w:rsidR="0006231B" w:rsidRPr="0006231B">
        <w:t>бъем</w:t>
      </w:r>
      <w:r w:rsidR="0006231B">
        <w:t xml:space="preserve"> аннотации</w:t>
      </w:r>
      <w:r w:rsidR="0006231B" w:rsidRPr="0006231B">
        <w:t xml:space="preserve"> до 0,25 страницы (от 500 до 600 знаков). В аннотации не должно быть ссылок на литературу и малоизвестных или неизвестных сокращений и аббревиатур</w:t>
      </w:r>
      <w:r w:rsidR="005F3B71">
        <w:t>.</w:t>
      </w:r>
    </w:p>
    <w:p w14:paraId="0569D565" w14:textId="2F8EC2B9" w:rsidR="00787016" w:rsidRDefault="00787016" w:rsidP="001518B4">
      <w:pPr>
        <w:pStyle w:val="af"/>
        <w:ind w:firstLine="709"/>
      </w:pPr>
      <w:r w:rsidRPr="00787016">
        <w:rPr>
          <w:b/>
          <w:bCs/>
        </w:rPr>
        <w:t>Ключевые слова:</w:t>
      </w:r>
      <w:r w:rsidRPr="00787016">
        <w:t xml:space="preserve"> набор ключевых слов должен включать понятия и термины, упоминаемые в статье и свидетельствующие об актуальности и новизне обсуждаемых исследований и их результатов, не более 10-ти слов</w:t>
      </w:r>
    </w:p>
    <w:p w14:paraId="16BA2A43" w14:textId="77777777" w:rsidR="00787016" w:rsidRPr="00787016" w:rsidRDefault="00787016" w:rsidP="00787016">
      <w:pPr>
        <w:spacing w:after="0" w:line="240" w:lineRule="auto"/>
        <w:ind w:firstLine="567"/>
        <w:rPr>
          <w:sz w:val="24"/>
          <w:szCs w:val="24"/>
        </w:rPr>
      </w:pPr>
    </w:p>
    <w:p w14:paraId="5ACD3706" w14:textId="47E11A43" w:rsidR="00787016" w:rsidRPr="00787016" w:rsidRDefault="00745D61" w:rsidP="009B7799">
      <w:pPr>
        <w:pStyle w:val="af3"/>
        <w:rPr>
          <w:bCs w:val="0"/>
          <w:lang w:val="en-US"/>
        </w:rPr>
      </w:pPr>
      <w:proofErr w:type="spellStart"/>
      <w:r w:rsidRPr="00787016">
        <w:rPr>
          <w:lang w:val="en-US"/>
        </w:rPr>
        <w:t>Petrov</w:t>
      </w:r>
      <w:r w:rsidR="005F3B71">
        <w:rPr>
          <w:lang w:val="en-US"/>
        </w:rPr>
        <w:t>a</w:t>
      </w:r>
      <w:proofErr w:type="spellEnd"/>
      <w:r w:rsidRPr="00787016">
        <w:rPr>
          <w:lang w:val="en-US"/>
        </w:rPr>
        <w:t xml:space="preserve"> V. A.</w:t>
      </w:r>
      <w:r w:rsidRPr="0006231B">
        <w:rPr>
          <w:lang w:val="en-US"/>
        </w:rPr>
        <w:t xml:space="preserve">, </w:t>
      </w:r>
      <w:r w:rsidRPr="00787016">
        <w:rPr>
          <w:lang w:val="en-US"/>
        </w:rPr>
        <w:t>Ivanov S. I.</w:t>
      </w:r>
    </w:p>
    <w:p w14:paraId="793063BE" w14:textId="42528C53" w:rsidR="00787016" w:rsidRPr="00787016" w:rsidRDefault="0006231B" w:rsidP="009B7799">
      <w:pPr>
        <w:pStyle w:val="af3"/>
        <w:rPr>
          <w:bCs w:val="0"/>
          <w:lang w:val="en-US"/>
        </w:rPr>
      </w:pPr>
      <w:r w:rsidRPr="00787016">
        <w:rPr>
          <w:lang w:val="en-US"/>
        </w:rPr>
        <w:t>Article title of the article should not exceed 8 words</w:t>
      </w:r>
    </w:p>
    <w:p w14:paraId="249A7D3D" w14:textId="21C66DD7" w:rsidR="0006231B" w:rsidRPr="005F3B71" w:rsidRDefault="004B43FA" w:rsidP="001518B4">
      <w:pPr>
        <w:pStyle w:val="af"/>
        <w:ind w:firstLine="709"/>
        <w:rPr>
          <w:lang w:val="en-US"/>
        </w:rPr>
      </w:pPr>
      <w:r w:rsidRPr="004B43FA">
        <w:rPr>
          <w:b/>
          <w:bCs/>
          <w:lang w:val="en-US"/>
        </w:rPr>
        <w:t>Annotation</w:t>
      </w:r>
      <w:r>
        <w:rPr>
          <w:lang w:val="en-US"/>
        </w:rPr>
        <w:t xml:space="preserve">. </w:t>
      </w:r>
      <w:r w:rsidR="0006231B">
        <w:t>А</w:t>
      </w:r>
      <w:proofErr w:type="spellStart"/>
      <w:r w:rsidR="0006231B" w:rsidRPr="0006231B">
        <w:rPr>
          <w:lang w:val="en-US"/>
        </w:rPr>
        <w:t>bstract</w:t>
      </w:r>
      <w:proofErr w:type="spellEnd"/>
      <w:r w:rsidR="0006231B" w:rsidRPr="0006231B">
        <w:rPr>
          <w:lang w:val="en-US"/>
        </w:rPr>
        <w:t xml:space="preserve"> should not repeat the title, it should be detailed and accurately reflect the content: problems, research methods, results. The volume of the annotation is up to 0.25 pages (from 500 to 600 characters). The abstract should not contain references to literature and little-known or unknown abbreviations and abbreviations</w:t>
      </w:r>
      <w:r w:rsidR="005F3B71" w:rsidRPr="005F3B71">
        <w:rPr>
          <w:lang w:val="en-US"/>
        </w:rPr>
        <w:t>.</w:t>
      </w:r>
    </w:p>
    <w:p w14:paraId="3173738A" w14:textId="0861EB5B" w:rsidR="00B76FDB" w:rsidRDefault="00B76FDB" w:rsidP="001518B4">
      <w:pPr>
        <w:pStyle w:val="af"/>
        <w:ind w:firstLine="709"/>
        <w:rPr>
          <w:lang w:val="en-US"/>
        </w:rPr>
      </w:pPr>
      <w:r w:rsidRPr="00B76FDB">
        <w:rPr>
          <w:b/>
          <w:bCs/>
          <w:lang w:val="en-US"/>
        </w:rPr>
        <w:t>Keywords:</w:t>
      </w:r>
      <w:r w:rsidRPr="00B76FDB">
        <w:rPr>
          <w:lang w:val="en-US"/>
        </w:rPr>
        <w:t xml:space="preserve"> set of keywords should include concepts and terms mentioned in the article and shows the relevance and novelty of the studies and their results, no more than 10 words</w:t>
      </w:r>
    </w:p>
    <w:p w14:paraId="5D5AAEAF" w14:textId="77777777" w:rsidR="00B76FDB" w:rsidRPr="00B76FDB" w:rsidRDefault="00B76FDB" w:rsidP="001518B4">
      <w:pPr>
        <w:spacing w:after="0" w:line="240" w:lineRule="auto"/>
        <w:ind w:firstLine="709"/>
        <w:rPr>
          <w:sz w:val="24"/>
          <w:szCs w:val="24"/>
          <w:lang w:val="en-US"/>
        </w:rPr>
      </w:pPr>
    </w:p>
    <w:p w14:paraId="5B4E75B2" w14:textId="0F8851CF" w:rsidR="00B76FDB" w:rsidRPr="009B7799" w:rsidRDefault="000C68E3" w:rsidP="001518B4">
      <w:pPr>
        <w:pStyle w:val="af1"/>
        <w:ind w:firstLine="709"/>
        <w:rPr>
          <w:b/>
          <w:bCs/>
        </w:rPr>
      </w:pPr>
      <w:r>
        <w:rPr>
          <w:b/>
          <w:bCs/>
        </w:rPr>
        <w:t>Постановка проблемы</w:t>
      </w:r>
      <w:r w:rsidR="00357F10">
        <w:rPr>
          <w:b/>
          <w:bCs/>
        </w:rPr>
        <w:t xml:space="preserve">. </w:t>
      </w:r>
      <w:r w:rsidR="00357F10" w:rsidRPr="00357F10">
        <w:rPr>
          <w:b/>
          <w:bCs/>
        </w:rPr>
        <w:t xml:space="preserve">Цель работы </w:t>
      </w:r>
      <w:r w:rsidR="00357F10" w:rsidRPr="00357F10">
        <w:rPr>
          <w:b/>
          <w:bCs/>
          <w:i/>
          <w:iCs/>
        </w:rPr>
        <w:t>или/и</w:t>
      </w:r>
      <w:r w:rsidR="00357F10" w:rsidRPr="00357F10">
        <w:rPr>
          <w:b/>
          <w:bCs/>
        </w:rPr>
        <w:t xml:space="preserve"> предмет исследования. Новизна работы</w:t>
      </w:r>
      <w:r w:rsidR="00595517">
        <w:rPr>
          <w:rStyle w:val="afe"/>
          <w:b/>
          <w:bCs/>
        </w:rPr>
        <w:footnoteReference w:id="1"/>
      </w:r>
    </w:p>
    <w:p w14:paraId="71564B56" w14:textId="4BA0FBBD" w:rsidR="0006231B" w:rsidRDefault="00787016" w:rsidP="001518B4">
      <w:pPr>
        <w:pStyle w:val="af1"/>
        <w:ind w:firstLine="709"/>
      </w:pPr>
      <w:r w:rsidRPr="00787016">
        <w:t>Текст</w:t>
      </w:r>
      <w:r w:rsidRPr="00166837">
        <w:t xml:space="preserve"> </w:t>
      </w:r>
      <w:r w:rsidRPr="00787016">
        <w:t>статьи</w:t>
      </w:r>
      <w:r w:rsidRPr="00166837">
        <w:t xml:space="preserve">. </w:t>
      </w:r>
      <w:r w:rsidRPr="00787016">
        <w:t>Текст статьи. Текст статьи. Текст статьи. Текст статьи. Текст статьи. Текст статьи. Текст статьи. Текст статьи</w:t>
      </w:r>
      <w:r w:rsidR="00B76FDB">
        <w:t xml:space="preserve"> </w:t>
      </w:r>
      <w:r w:rsidRPr="00787016">
        <w:t>Текст статьи. Текст статьи</w:t>
      </w:r>
      <w:r w:rsidR="0006231B">
        <w:t xml:space="preserve"> </w:t>
      </w:r>
      <w:r w:rsidR="0006231B" w:rsidRPr="001633B9">
        <w:t>[3]</w:t>
      </w:r>
      <w:r w:rsidRPr="00787016">
        <w:t>.</w:t>
      </w:r>
    </w:p>
    <w:p w14:paraId="1445EA37" w14:textId="77777777" w:rsidR="00357F10" w:rsidRDefault="00357F10" w:rsidP="001518B4">
      <w:pPr>
        <w:pStyle w:val="af1"/>
        <w:ind w:firstLine="709"/>
        <w:rPr>
          <w:b/>
          <w:bCs/>
        </w:rPr>
      </w:pPr>
    </w:p>
    <w:p w14:paraId="4A15BEFE" w14:textId="72225B45" w:rsidR="00357F10" w:rsidRPr="00357F10" w:rsidRDefault="00357F10" w:rsidP="001518B4">
      <w:pPr>
        <w:pStyle w:val="af1"/>
        <w:ind w:firstLine="709"/>
        <w:rPr>
          <w:b/>
          <w:bCs/>
        </w:rPr>
      </w:pPr>
      <w:r w:rsidRPr="00357F10">
        <w:rPr>
          <w:b/>
          <w:bCs/>
        </w:rPr>
        <w:t>Методология работы</w:t>
      </w:r>
      <w:r w:rsidR="009311F7">
        <w:rPr>
          <w:b/>
          <w:bCs/>
        </w:rPr>
        <w:t>. Обзор существующей литературы по предмету статьи</w:t>
      </w:r>
    </w:p>
    <w:p w14:paraId="768FA146" w14:textId="4083AF63" w:rsidR="00787016" w:rsidRDefault="00787016" w:rsidP="001518B4">
      <w:pPr>
        <w:pStyle w:val="af1"/>
        <w:ind w:firstLine="709"/>
      </w:pPr>
      <w:r w:rsidRPr="00787016">
        <w:t xml:space="preserve">Текст статьи. Текст статьи. Текст статьи. Текст статьи. Текст статьи. Текст статьи. Текст статьи. Текст статьи. Текст статьи. Текст статьи. Текст статьи. </w:t>
      </w:r>
      <w:r w:rsidR="0006231B" w:rsidRPr="00166837">
        <w:t>[</w:t>
      </w:r>
      <w:r w:rsidR="0006231B" w:rsidRPr="00036D42">
        <w:t xml:space="preserve">1, </w:t>
      </w:r>
      <w:r w:rsidR="0006231B" w:rsidRPr="00036D42">
        <w:rPr>
          <w:i/>
          <w:iCs/>
        </w:rPr>
        <w:t>125</w:t>
      </w:r>
      <w:r w:rsidR="0006231B" w:rsidRPr="00166837">
        <w:t>]</w:t>
      </w:r>
      <w:r w:rsidR="00036D42">
        <w:rPr>
          <w:rStyle w:val="afe"/>
        </w:rPr>
        <w:footnoteReference w:id="2"/>
      </w:r>
      <w:r w:rsidR="0006231B" w:rsidRPr="00787016">
        <w:t xml:space="preserve">. </w:t>
      </w:r>
      <w:r w:rsidRPr="00787016">
        <w:t>Текст статьи. Текст статьи. Текст статьи. Текст статьи</w:t>
      </w:r>
      <w:r w:rsidR="005F3B71">
        <w:t xml:space="preserve"> </w:t>
      </w:r>
      <w:r w:rsidR="005F3B71" w:rsidRPr="001633B9">
        <w:t>[</w:t>
      </w:r>
      <w:r w:rsidR="005F3B71" w:rsidRPr="00036D42">
        <w:t>2; 4</w:t>
      </w:r>
      <w:r w:rsidR="005F3B71" w:rsidRPr="001633B9">
        <w:t>]</w:t>
      </w:r>
      <w:r w:rsidR="005F3B71">
        <w:rPr>
          <w:rStyle w:val="afe"/>
        </w:rPr>
        <w:footnoteReference w:id="3"/>
      </w:r>
      <w:r w:rsidR="005F3B71">
        <w:t>.</w:t>
      </w:r>
    </w:p>
    <w:p w14:paraId="61150D22" w14:textId="5936EDC3" w:rsidR="00357F10" w:rsidRDefault="00357F10" w:rsidP="001518B4">
      <w:pPr>
        <w:pStyle w:val="af1"/>
        <w:ind w:firstLine="709"/>
      </w:pPr>
    </w:p>
    <w:p w14:paraId="2B4C2B02" w14:textId="4BE88188" w:rsidR="00357F10" w:rsidRPr="00357F10" w:rsidRDefault="00357F10" w:rsidP="001518B4">
      <w:pPr>
        <w:pStyle w:val="af1"/>
        <w:ind w:firstLine="709"/>
        <w:rPr>
          <w:b/>
          <w:bCs/>
        </w:rPr>
      </w:pPr>
      <w:r w:rsidRPr="00357F10">
        <w:rPr>
          <w:b/>
          <w:bCs/>
        </w:rPr>
        <w:t>…</w:t>
      </w:r>
      <w:r w:rsidR="001518B4">
        <w:rPr>
          <w:rStyle w:val="afe"/>
          <w:b/>
          <w:bCs/>
        </w:rPr>
        <w:footnoteReference w:id="4"/>
      </w:r>
    </w:p>
    <w:p w14:paraId="6483176E" w14:textId="1D3DA5F9" w:rsidR="00357F10" w:rsidRDefault="00357F10" w:rsidP="001518B4">
      <w:pPr>
        <w:pStyle w:val="af1"/>
        <w:ind w:firstLine="709"/>
      </w:pPr>
      <w:r w:rsidRPr="00787016">
        <w:lastRenderedPageBreak/>
        <w:t>Текст</w:t>
      </w:r>
      <w:r w:rsidRPr="00B76FDB">
        <w:t xml:space="preserve"> </w:t>
      </w:r>
      <w:r w:rsidRPr="00787016">
        <w:t>статьи</w:t>
      </w:r>
      <w:r w:rsidRPr="00B76FDB">
        <w:t xml:space="preserve">. </w:t>
      </w:r>
      <w:r w:rsidRPr="00787016">
        <w:t>Текст статьи. Текст статьи. Текст статьи. Текст статьи. Текст статьи. Текст статьи.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76FDB" w:rsidRPr="00B76FDB" w14:paraId="3749D204" w14:textId="77777777" w:rsidTr="00B76FDB">
        <w:tc>
          <w:tcPr>
            <w:tcW w:w="9628" w:type="dxa"/>
          </w:tcPr>
          <w:p w14:paraId="217F9A29" w14:textId="4B0C619A" w:rsidR="00B76FDB" w:rsidRPr="00B76FDB" w:rsidRDefault="00B76FDB" w:rsidP="001518B4">
            <w:pPr>
              <w:ind w:firstLine="709"/>
              <w:jc w:val="center"/>
              <w:rPr>
                <w:sz w:val="24"/>
                <w:szCs w:val="24"/>
              </w:rPr>
            </w:pPr>
            <w:r w:rsidRPr="00B76FDB">
              <w:rPr>
                <w:noProof/>
                <w:sz w:val="24"/>
                <w:szCs w:val="24"/>
              </w:rPr>
              <w:drawing>
                <wp:inline distT="0" distB="0" distL="0" distR="0" wp14:anchorId="3509380C" wp14:editId="36DCA540">
                  <wp:extent cx="2061713" cy="2061713"/>
                  <wp:effectExtent l="0" t="0" r="0" b="0"/>
                  <wp:docPr id="1" name="Рисунок 1" descr="Сельское хозяйст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Сельское хозяйство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862" cy="2088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FDB" w:rsidRPr="00B76FDB" w14:paraId="011BC551" w14:textId="77777777" w:rsidTr="00B76FDB">
        <w:tc>
          <w:tcPr>
            <w:tcW w:w="9628" w:type="dxa"/>
          </w:tcPr>
          <w:p w14:paraId="260AA2FF" w14:textId="72FA2E8E" w:rsidR="00B76FDB" w:rsidRPr="00B76FDB" w:rsidRDefault="00B76FDB" w:rsidP="001518B4">
            <w:pPr>
              <w:pStyle w:val="af"/>
              <w:ind w:firstLine="709"/>
              <w:jc w:val="center"/>
            </w:pPr>
            <w:r>
              <w:t>Иллюстрация 1. Наименование иллюстрации. Автор</w:t>
            </w:r>
            <w:r w:rsidR="00567EB0" w:rsidRPr="00567EB0">
              <w:t xml:space="preserve"> </w:t>
            </w:r>
            <w:r w:rsidR="00567EB0">
              <w:t>постройки</w:t>
            </w:r>
            <w:r>
              <w:t>, год</w:t>
            </w:r>
            <w:r w:rsidR="00567EB0">
              <w:t xml:space="preserve"> постройки</w:t>
            </w:r>
            <w:r>
              <w:t>. Источник иллюстрации</w:t>
            </w:r>
            <w:r w:rsidR="00567EB0">
              <w:t>, либо автор иллюстрации</w:t>
            </w:r>
            <w:r>
              <w:t>.</w:t>
            </w:r>
          </w:p>
        </w:tc>
      </w:tr>
    </w:tbl>
    <w:p w14:paraId="68D3A339" w14:textId="77777777" w:rsidR="00B76FDB" w:rsidRPr="00B76FDB" w:rsidRDefault="00B76FDB" w:rsidP="001518B4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2C281949" w14:textId="19558E1F" w:rsidR="00B76FDB" w:rsidRDefault="00B76FDB" w:rsidP="001518B4">
      <w:pPr>
        <w:pStyle w:val="af1"/>
        <w:ind w:firstLine="709"/>
      </w:pPr>
      <w:r w:rsidRPr="00787016">
        <w:t>Текст</w:t>
      </w:r>
      <w:r w:rsidRPr="00B76FDB">
        <w:t xml:space="preserve"> </w:t>
      </w:r>
      <w:r w:rsidRPr="00787016">
        <w:t>статьи</w:t>
      </w:r>
      <w:r w:rsidRPr="00B76FDB">
        <w:t xml:space="preserve">. </w:t>
      </w:r>
      <w:r w:rsidRPr="00787016">
        <w:t>Текст статьи. Текст статьи. Текст статьи. Текст статьи. Текст статьи. Текст статьи. Текст статьи. Текст статьи</w:t>
      </w:r>
      <w:r>
        <w:t xml:space="preserve"> (Иллюстрация 1)</w:t>
      </w:r>
      <w:r w:rsidRPr="00787016">
        <w:t>. Текст статьи. Текст статьи. Текст статьи. Текст статьи. Текст статьи</w:t>
      </w:r>
      <w:r w:rsidR="0016771D">
        <w:rPr>
          <w:rStyle w:val="afe"/>
        </w:rPr>
        <w:footnoteReference w:id="5"/>
      </w:r>
      <w:r w:rsidRPr="00787016">
        <w:t>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</w:t>
      </w:r>
    </w:p>
    <w:p w14:paraId="0A086DCE" w14:textId="1FF7ADC6" w:rsidR="00FA65F0" w:rsidRPr="00A2614C" w:rsidRDefault="00FA65F0" w:rsidP="001518B4">
      <w:pPr>
        <w:tabs>
          <w:tab w:val="left" w:pos="2025"/>
        </w:tabs>
        <w:spacing w:after="0" w:line="360" w:lineRule="auto"/>
        <w:ind w:firstLine="709"/>
        <w:jc w:val="right"/>
        <w:rPr>
          <w:sz w:val="24"/>
          <w:szCs w:val="24"/>
        </w:rPr>
      </w:pPr>
      <w:r w:rsidRPr="00036D42">
        <w:rPr>
          <w:sz w:val="24"/>
          <w:szCs w:val="24"/>
        </w:rPr>
        <w:t>Таблица 10</w:t>
      </w:r>
      <w:r w:rsidR="005F3B71">
        <w:rPr>
          <w:sz w:val="24"/>
          <w:szCs w:val="24"/>
        </w:rPr>
        <w:t xml:space="preserve">. </w:t>
      </w:r>
      <w:r w:rsidRPr="00036D42">
        <w:rPr>
          <w:sz w:val="24"/>
          <w:szCs w:val="24"/>
        </w:rPr>
        <w:t>Перечень факторов и их параметры</w:t>
      </w:r>
    </w:p>
    <w:p w14:paraId="73E8CED4" w14:textId="407FDA7F" w:rsidR="00FA65F0" w:rsidRPr="00A2614C" w:rsidRDefault="00FA65F0" w:rsidP="001518B4">
      <w:pPr>
        <w:pStyle w:val="af1"/>
        <w:ind w:firstLine="709"/>
        <w:rPr>
          <w:sz w:val="22"/>
          <w:szCs w:val="22"/>
        </w:rPr>
      </w:pPr>
      <w:r w:rsidRPr="00A2614C">
        <w:rPr>
          <w:sz w:val="22"/>
          <w:szCs w:val="22"/>
        </w:rPr>
        <w:t>Внутри</w:t>
      </w:r>
      <w:r w:rsidR="0025101B" w:rsidRPr="0025101B">
        <w:rPr>
          <w:sz w:val="22"/>
          <w:szCs w:val="22"/>
        </w:rPr>
        <w:t xml:space="preserve"> </w:t>
      </w:r>
      <w:r w:rsidR="0025101B">
        <w:rPr>
          <w:sz w:val="22"/>
          <w:szCs w:val="22"/>
        </w:rPr>
        <w:t>таблицы</w:t>
      </w:r>
      <w:r w:rsidRPr="00A2614C">
        <w:rPr>
          <w:sz w:val="22"/>
          <w:szCs w:val="22"/>
        </w:rPr>
        <w:t>: 1</w:t>
      </w:r>
      <w:r w:rsidR="00894A59">
        <w:rPr>
          <w:sz w:val="22"/>
          <w:szCs w:val="22"/>
        </w:rPr>
        <w:t>2</w:t>
      </w:r>
      <w:r w:rsidR="0016771D">
        <w:rPr>
          <w:sz w:val="22"/>
          <w:szCs w:val="22"/>
        </w:rPr>
        <w:t xml:space="preserve"> размер шрифта</w:t>
      </w:r>
      <w:r w:rsidRPr="00A2614C">
        <w:rPr>
          <w:sz w:val="22"/>
          <w:szCs w:val="22"/>
        </w:rPr>
        <w:t>, границы</w:t>
      </w:r>
      <w:r w:rsidR="0016771D">
        <w:rPr>
          <w:sz w:val="22"/>
          <w:szCs w:val="22"/>
        </w:rPr>
        <w:t xml:space="preserve"> таблицы</w:t>
      </w:r>
      <w:r w:rsidRPr="00A2614C">
        <w:rPr>
          <w:sz w:val="22"/>
          <w:szCs w:val="22"/>
        </w:rPr>
        <w:t>: 1,5</w:t>
      </w:r>
    </w:p>
    <w:p w14:paraId="61C015A0" w14:textId="77777777" w:rsidR="0025101B" w:rsidRDefault="0025101B" w:rsidP="001518B4">
      <w:pPr>
        <w:pStyle w:val="af1"/>
        <w:ind w:firstLine="709"/>
        <w:rPr>
          <w:b/>
          <w:bCs/>
        </w:rPr>
      </w:pPr>
    </w:p>
    <w:p w14:paraId="4ED628FA" w14:textId="66149BC9" w:rsidR="00B76FDB" w:rsidRDefault="000C68E3" w:rsidP="001518B4">
      <w:pPr>
        <w:pStyle w:val="af1"/>
        <w:ind w:firstLine="709"/>
        <w:rPr>
          <w:b/>
          <w:bCs/>
        </w:rPr>
      </w:pPr>
      <w:r w:rsidRPr="000C68E3">
        <w:rPr>
          <w:b/>
          <w:bCs/>
        </w:rPr>
        <w:lastRenderedPageBreak/>
        <w:t>Выводы / Итоги исследования / Результаты и перспективы / Обобщение</w:t>
      </w:r>
      <w:r w:rsidR="00595517">
        <w:rPr>
          <w:rStyle w:val="afe"/>
          <w:b/>
          <w:bCs/>
        </w:rPr>
        <w:footnoteReference w:id="6"/>
      </w:r>
    </w:p>
    <w:p w14:paraId="0BD6E78C" w14:textId="04EECA5E" w:rsidR="00B76FDB" w:rsidRPr="00B76FDB" w:rsidRDefault="00B76FDB" w:rsidP="001518B4">
      <w:pPr>
        <w:pStyle w:val="af1"/>
        <w:ind w:firstLine="709"/>
      </w:pPr>
      <w:r w:rsidRPr="00787016">
        <w:t>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 Текст статьи.</w:t>
      </w:r>
    </w:p>
    <w:p w14:paraId="2C1B980A" w14:textId="77777777" w:rsidR="0025101B" w:rsidRDefault="0025101B" w:rsidP="001518B4">
      <w:pPr>
        <w:pStyle w:val="af1"/>
        <w:ind w:firstLine="709"/>
        <w:rPr>
          <w:b/>
          <w:bCs/>
        </w:rPr>
      </w:pPr>
    </w:p>
    <w:p w14:paraId="7F2AFB9A" w14:textId="166E75F2" w:rsidR="00787016" w:rsidRPr="00036D42" w:rsidRDefault="00A27231" w:rsidP="001518B4">
      <w:pPr>
        <w:pStyle w:val="af1"/>
        <w:ind w:firstLine="709"/>
        <w:rPr>
          <w:b/>
          <w:bCs/>
        </w:rPr>
      </w:pPr>
      <w:r>
        <w:rPr>
          <w:b/>
          <w:bCs/>
        </w:rPr>
        <w:t>Библиография</w:t>
      </w:r>
      <w:r w:rsidR="00036D42" w:rsidRPr="00036D42">
        <w:rPr>
          <w:rStyle w:val="afe"/>
          <w:b/>
          <w:bCs/>
        </w:rPr>
        <w:footnoteReference w:id="7"/>
      </w:r>
    </w:p>
    <w:p w14:paraId="5C0CBFCB" w14:textId="689412E3" w:rsid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 xml:space="preserve">Архитектурная бионика: принципы и практика. Сб. научных трудов / М. А. Власов, О. Н. Федорова (ред.). – Екатеринбург: </w:t>
      </w:r>
      <w:proofErr w:type="spellStart"/>
      <w:r>
        <w:t>УрФУ</w:t>
      </w:r>
      <w:proofErr w:type="spellEnd"/>
      <w:r>
        <w:t>, 2018. – 214 с.</w:t>
      </w:r>
    </w:p>
    <w:p w14:paraId="7026BDA3" w14:textId="6BFD1ED0" w:rsidR="00671363" w:rsidRP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>
        <w:t>Березин С. Т. Применение композитных материалов в реставрации деревянных памятников архитектуры // Инновационные материалы и технологии в строительстве и реставрации : материалы VII Международной научно-практической конференции, Москва, 15-17 апр. 2024 г. / под ред. К</w:t>
      </w:r>
      <w:r w:rsidRPr="00671363">
        <w:rPr>
          <w:lang w:val="en-US"/>
        </w:rPr>
        <w:t xml:space="preserve">. </w:t>
      </w:r>
      <w:r>
        <w:t>В</w:t>
      </w:r>
      <w:r w:rsidRPr="00671363">
        <w:rPr>
          <w:lang w:val="en-US"/>
        </w:rPr>
        <w:t xml:space="preserve">. </w:t>
      </w:r>
      <w:r>
        <w:t>Тихомирова</w:t>
      </w:r>
      <w:r w:rsidRPr="00671363">
        <w:rPr>
          <w:lang w:val="en-US"/>
        </w:rPr>
        <w:t xml:space="preserve">. – </w:t>
      </w:r>
      <w:r>
        <w:t>М</w:t>
      </w:r>
      <w:r w:rsidRPr="00671363">
        <w:rPr>
          <w:lang w:val="en-US"/>
        </w:rPr>
        <w:t xml:space="preserve">.: </w:t>
      </w:r>
      <w:r>
        <w:t>НИУ</w:t>
      </w:r>
      <w:r w:rsidRPr="00671363">
        <w:rPr>
          <w:lang w:val="en-US"/>
        </w:rPr>
        <w:t xml:space="preserve"> </w:t>
      </w:r>
      <w:r>
        <w:t>МГСУ</w:t>
      </w:r>
      <w:r w:rsidRPr="00671363">
        <w:rPr>
          <w:lang w:val="en-US"/>
        </w:rPr>
        <w:t xml:space="preserve">, 2024. – </w:t>
      </w:r>
      <w:r>
        <w:t>С</w:t>
      </w:r>
      <w:r w:rsidRPr="00671363">
        <w:rPr>
          <w:lang w:val="en-US"/>
        </w:rPr>
        <w:t>. 112-123. – URL: https://www.Innovative materials-and-technologies-VII/article/2024-04-BerezinST (</w:t>
      </w:r>
      <w:r>
        <w:t>дата</w:t>
      </w:r>
      <w:r w:rsidRPr="00671363">
        <w:rPr>
          <w:lang w:val="en-US"/>
        </w:rPr>
        <w:t xml:space="preserve"> </w:t>
      </w:r>
      <w:r>
        <w:t>обращения</w:t>
      </w:r>
      <w:r w:rsidRPr="00671363">
        <w:rPr>
          <w:lang w:val="en-US"/>
        </w:rPr>
        <w:t>: 01.04.2026).</w:t>
      </w:r>
    </w:p>
    <w:p w14:paraId="19460FD3" w14:textId="20BE50AD" w:rsid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 xml:space="preserve">Волкова М. П. Алгоритмизация процессов регенерации промышленных территорий с применением технологий дополненной </w:t>
      </w:r>
      <w:proofErr w:type="gramStart"/>
      <w:r>
        <w:t xml:space="preserve">реальности </w:t>
      </w:r>
      <w:r>
        <w:lastRenderedPageBreak/>
        <w:t>:</w:t>
      </w:r>
      <w:proofErr w:type="gramEnd"/>
      <w:r>
        <w:t xml:space="preserve"> </w:t>
      </w:r>
      <w:proofErr w:type="spellStart"/>
      <w:r>
        <w:t>дис</w:t>
      </w:r>
      <w:proofErr w:type="spellEnd"/>
      <w:r>
        <w:t xml:space="preserve">. … канд. </w:t>
      </w:r>
      <w:proofErr w:type="spellStart"/>
      <w:r>
        <w:t>техн</w:t>
      </w:r>
      <w:proofErr w:type="spellEnd"/>
      <w:r>
        <w:t xml:space="preserve">. </w:t>
      </w:r>
      <w:proofErr w:type="gramStart"/>
      <w:r>
        <w:t>наук :</w:t>
      </w:r>
      <w:proofErr w:type="gramEnd"/>
      <w:r>
        <w:t xml:space="preserve"> 05.23.21. </w:t>
      </w:r>
      <w:r w:rsidR="00917A08">
        <w:t>–</w:t>
      </w:r>
      <w:r>
        <w:t xml:space="preserve"> </w:t>
      </w:r>
      <w:proofErr w:type="spellStart"/>
      <w:r>
        <w:t>Моск</w:t>
      </w:r>
      <w:proofErr w:type="spellEnd"/>
      <w:r>
        <w:t xml:space="preserve">. гос. строит. ун-т. – М., 2023. – 214 с. </w:t>
      </w:r>
      <w:r w:rsidR="00917A08">
        <w:t>–</w:t>
      </w:r>
      <w:r>
        <w:t xml:space="preserve"> URL: http://dissercat.org (дата обращения: 10.04.2026).</w:t>
      </w:r>
    </w:p>
    <w:p w14:paraId="2FD9E400" w14:textId="74F9358E" w:rsid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 xml:space="preserve">Захарова И. С., Сидоров Е. Л., Козлов Д. М., Николаева П. С. Дизайн-код как инструмент формирования визуальной целостности исторического центра // Архитектура и дизайн. – 2023. – № 5 (18). – С. 78-87. – URL: https://www.arch-design-journal.ru/article/2023-5-18- </w:t>
      </w:r>
      <w:proofErr w:type="spellStart"/>
      <w:r>
        <w:t>Zaharova-Sidorov-Kozlov-Nikolaeva</w:t>
      </w:r>
      <w:proofErr w:type="spellEnd"/>
      <w:r>
        <w:t xml:space="preserve"> (дата обращения: 01.04.2026).</w:t>
      </w:r>
    </w:p>
    <w:p w14:paraId="550C9F60" w14:textId="417307A6" w:rsid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>Калинин В. Г., Морозова А. А. Композиционные решения фасадных систем в реконструкции промышленных зон // Вестник гражданских инженеров. – 2024. – № 3. – С. 45-52. – DOI: 10.17223/vestciveng.2024.3.45.</w:t>
      </w:r>
    </w:p>
    <w:p w14:paraId="604B1BBC" w14:textId="3C0C5DB0" w:rsid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>Пат. 2784123 РФ, МПК G06Q 50/16. Система виртуального проектирования устойчивых городских кварталов на основе исторического цифрового двойника / Петров И. С., Сидорова Е. В.; заявитель и патентообладатель Науч.-</w:t>
      </w:r>
      <w:proofErr w:type="spellStart"/>
      <w:r>
        <w:t>исслед</w:t>
      </w:r>
      <w:proofErr w:type="spellEnd"/>
      <w:r>
        <w:t xml:space="preserve">. ин-т </w:t>
      </w:r>
      <w:proofErr w:type="spellStart"/>
      <w:r>
        <w:t>градостроит</w:t>
      </w:r>
      <w:proofErr w:type="spellEnd"/>
      <w:r>
        <w:t>. моделирования «</w:t>
      </w:r>
      <w:proofErr w:type="spellStart"/>
      <w:r>
        <w:t>УрбанСофт</w:t>
      </w:r>
      <w:proofErr w:type="spellEnd"/>
      <w:r>
        <w:t xml:space="preserve">». – № 2022134567; </w:t>
      </w:r>
      <w:proofErr w:type="spellStart"/>
      <w:r>
        <w:t>заявл</w:t>
      </w:r>
      <w:proofErr w:type="spellEnd"/>
      <w:r>
        <w:t xml:space="preserve">. 15.12.2022; </w:t>
      </w:r>
      <w:proofErr w:type="spellStart"/>
      <w:r>
        <w:t>опубл</w:t>
      </w:r>
      <w:proofErr w:type="spellEnd"/>
      <w:r>
        <w:t xml:space="preserve">. 27.02.2024, </w:t>
      </w:r>
      <w:proofErr w:type="spellStart"/>
      <w:r>
        <w:t>Бюл</w:t>
      </w:r>
      <w:proofErr w:type="spellEnd"/>
      <w:r>
        <w:t>. № 6. – 18 с.</w:t>
      </w:r>
    </w:p>
    <w:p w14:paraId="3C73F0C9" w14:textId="4C96461B" w:rsid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>Петров И. К., Сидорова Е. Л., Козлов Д. М., Николаев П. С. Градостроительные комплексы XXI века: интеграция новых технологий в исторический контекст. – СПб: Проспект Науки, 2019. – 342 с.</w:t>
      </w:r>
    </w:p>
    <w:p w14:paraId="46E921AA" w14:textId="7C6512FC" w:rsid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</w:pPr>
      <w:r>
        <w:t>Смирнов А. В. Методология адаптивной реконструкции кварталов дореволюционной застройки. – М.: АСВ, 2021. – 276 с.</w:t>
      </w:r>
    </w:p>
    <w:p w14:paraId="78BD5E02" w14:textId="33363C09" w:rsidR="00671363" w:rsidRP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 w:rsidRPr="00671363">
        <w:rPr>
          <w:lang w:val="en-US"/>
        </w:rPr>
        <w:t xml:space="preserve">Dubois, J.-P. Augmented Reality as a Tool for Community Engagement in Post-Industrial Landscape Planning: A Case Study of the Ruhr Region. </w:t>
      </w:r>
      <w:r w:rsidR="00917A08">
        <w:rPr>
          <w:lang w:val="en-US"/>
        </w:rPr>
        <w:t>–</w:t>
      </w:r>
      <w:r w:rsidRPr="00671363">
        <w:rPr>
          <w:lang w:val="en-US"/>
        </w:rPr>
        <w:t xml:space="preserve"> PhD dissertation. </w:t>
      </w:r>
      <w:r w:rsidR="00917A08">
        <w:rPr>
          <w:lang w:val="en-US"/>
        </w:rPr>
        <w:t>–</w:t>
      </w:r>
      <w:r w:rsidRPr="00671363">
        <w:rPr>
          <w:lang w:val="en-US"/>
        </w:rPr>
        <w:t xml:space="preserve"> Delft: Delft University of Technology, Faculty of Architecture and the Built Environment, 2023. </w:t>
      </w:r>
      <w:r w:rsidR="00917A08">
        <w:rPr>
          <w:lang w:val="en-US"/>
        </w:rPr>
        <w:t>–</w:t>
      </w:r>
      <w:r w:rsidRPr="00671363">
        <w:rPr>
          <w:lang w:val="en-US"/>
        </w:rPr>
        <w:t xml:space="preserve"> 321 p. </w:t>
      </w:r>
      <w:r w:rsidR="00917A08">
        <w:rPr>
          <w:lang w:val="en-US"/>
        </w:rPr>
        <w:t>–</w:t>
      </w:r>
      <w:r w:rsidRPr="00671363">
        <w:rPr>
          <w:lang w:val="en-US"/>
        </w:rPr>
        <w:t xml:space="preserve"> URL: http://repository.tudelft.nl (</w:t>
      </w:r>
      <w:r>
        <w:t>дата</w:t>
      </w:r>
      <w:r w:rsidRPr="00671363">
        <w:rPr>
          <w:lang w:val="en-US"/>
        </w:rPr>
        <w:t xml:space="preserve"> </w:t>
      </w:r>
      <w:r>
        <w:t>обращения</w:t>
      </w:r>
      <w:r w:rsidRPr="00671363">
        <w:rPr>
          <w:lang w:val="en-US"/>
        </w:rPr>
        <w:t>: 10.04.2026).</w:t>
      </w:r>
    </w:p>
    <w:p w14:paraId="13CC581C" w14:textId="2C806930" w:rsidR="00671363" w:rsidRP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 w:rsidRPr="00671363">
        <w:rPr>
          <w:lang w:val="en-US"/>
        </w:rPr>
        <w:t>Finch A., Volkov D. Public Space as Interface: New Media Art in Redeveloped Urban Areas // International Journal of Urban Cultural Studies. – 2022. – Vol. 8. – № 4. – P. 401-420. – DOI: 10.1386/ijucs_00123_1.</w:t>
      </w:r>
    </w:p>
    <w:p w14:paraId="215CD482" w14:textId="6DC15255" w:rsidR="00671363" w:rsidRP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 w:rsidRPr="00671363">
        <w:rPr>
          <w:lang w:val="en-US"/>
        </w:rPr>
        <w:lastRenderedPageBreak/>
        <w:t>Garcia M., Larsen K. Assessing Structural Integrity of Heritage Buildings Using Non-Destructive Testing and BIM // Journal of Architectural Engineering. – 2025. – Vol. 31: e20250015. – P. 1-12. – DOI: 10.1061/(ASCE)AE.1943-5568.20250015.</w:t>
      </w:r>
    </w:p>
    <w:p w14:paraId="01514AC2" w14:textId="31D905D4" w:rsidR="00671363" w:rsidRP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 w:rsidRPr="00671363">
        <w:rPr>
          <w:lang w:val="en-US"/>
        </w:rPr>
        <w:t xml:space="preserve">Schmidt L. Hybrid Heritage: Digital Tools and Material Preservation in European Urban Regeneration. – Berlin: Springer </w:t>
      </w:r>
      <w:proofErr w:type="spellStart"/>
      <w:r w:rsidRPr="00671363">
        <w:rPr>
          <w:lang w:val="en-US"/>
        </w:rPr>
        <w:t>Vieweg</w:t>
      </w:r>
      <w:proofErr w:type="spellEnd"/>
      <w:r w:rsidRPr="00671363">
        <w:rPr>
          <w:lang w:val="en-US"/>
        </w:rPr>
        <w:t>, 2022. – xiv, 305 p.</w:t>
      </w:r>
    </w:p>
    <w:p w14:paraId="26ADAB8D" w14:textId="7A3ED277" w:rsidR="00671363" w:rsidRP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 w:rsidRPr="00671363">
        <w:rPr>
          <w:lang w:val="en-US"/>
        </w:rPr>
        <w:t xml:space="preserve">Sustainable Urban Transformations: Engineering, Art, and Community / R. Johnson, J. Park (ed.). – Cham: Springer International Publishing, 2023. – </w:t>
      </w:r>
      <w:proofErr w:type="gramStart"/>
      <w:r w:rsidRPr="00671363">
        <w:rPr>
          <w:lang w:val="en-US"/>
        </w:rPr>
        <w:t>vi,  195</w:t>
      </w:r>
      <w:proofErr w:type="gramEnd"/>
      <w:r w:rsidRPr="00671363">
        <w:rPr>
          <w:lang w:val="en-US"/>
        </w:rPr>
        <w:t xml:space="preserve"> p.</w:t>
      </w:r>
    </w:p>
    <w:p w14:paraId="6F9B071A" w14:textId="6E8EE046" w:rsidR="00671363" w:rsidRP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 w:rsidRPr="00671363">
        <w:rPr>
          <w:lang w:val="en-US"/>
        </w:rPr>
        <w:t>Tanaka Y., Novak P. Urban Acupuncture for Historic Districts: Small-Scale Interventions as Catalysts // Proceedings of the 15th International Conference on Urban Regeneration and Sustainability (URAS-2025) Copenhagen, Denmark, 26-28 May 2025. – London: IEREK Press, 2025. – P. 334-345. – URL: https://www.URAS-2025/article/TanakaY-NovakP (</w:t>
      </w:r>
      <w:r>
        <w:t>дата</w:t>
      </w:r>
      <w:r w:rsidRPr="00671363">
        <w:rPr>
          <w:lang w:val="en-US"/>
        </w:rPr>
        <w:t xml:space="preserve"> </w:t>
      </w:r>
      <w:r>
        <w:t>обращения</w:t>
      </w:r>
      <w:r w:rsidRPr="00671363">
        <w:rPr>
          <w:lang w:val="en-US"/>
        </w:rPr>
        <w:t>: 01.04.2026).</w:t>
      </w:r>
    </w:p>
    <w:p w14:paraId="296C75B5" w14:textId="145F0979" w:rsidR="00671363" w:rsidRP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 w:rsidRPr="00671363">
        <w:rPr>
          <w:lang w:val="en-US"/>
        </w:rPr>
        <w:t xml:space="preserve">US Patent 11,987,654 B2. Method for predictive decay modeling of historical masonry using crowdsourced image analysis and machine learning / L. Chen, A. Rossi. </w:t>
      </w:r>
      <w:r w:rsidR="00917A08">
        <w:rPr>
          <w:lang w:val="en-US"/>
        </w:rPr>
        <w:t>–</w:t>
      </w:r>
      <w:r w:rsidRPr="00671363">
        <w:rPr>
          <w:lang w:val="en-US"/>
        </w:rPr>
        <w:t xml:space="preserve"> Filed: April 1, 2023; Issued: January 9, 2024. </w:t>
      </w:r>
      <w:r w:rsidR="00917A08">
        <w:rPr>
          <w:lang w:val="en-US"/>
        </w:rPr>
        <w:t>–</w:t>
      </w:r>
      <w:r w:rsidRPr="00671363">
        <w:rPr>
          <w:lang w:val="en-US"/>
        </w:rPr>
        <w:t xml:space="preserve"> Assignee: Veritas Heritage Solutions Inc. </w:t>
      </w:r>
      <w:r w:rsidR="00917A08">
        <w:rPr>
          <w:lang w:val="en-US"/>
        </w:rPr>
        <w:t>–</w:t>
      </w:r>
      <w:r w:rsidRPr="00671363">
        <w:rPr>
          <w:lang w:val="en-US"/>
        </w:rPr>
        <w:t xml:space="preserve"> 22 p.</w:t>
      </w:r>
    </w:p>
    <w:p w14:paraId="0EA91699" w14:textId="6D95BF85" w:rsidR="00837061" w:rsidRPr="00671363" w:rsidRDefault="00671363" w:rsidP="00671363">
      <w:pPr>
        <w:pStyle w:val="2"/>
        <w:numPr>
          <w:ilvl w:val="0"/>
          <w:numId w:val="3"/>
        </w:numPr>
        <w:tabs>
          <w:tab w:val="left" w:pos="993"/>
        </w:tabs>
        <w:ind w:left="0" w:firstLine="709"/>
        <w:rPr>
          <w:lang w:val="en-US"/>
        </w:rPr>
      </w:pPr>
      <w:r w:rsidRPr="00671363">
        <w:rPr>
          <w:lang w:val="en-US"/>
        </w:rPr>
        <w:t>Wei Chen, Ito M., Leblanc S., Rossi M. Parametric Design for Adaptive Reuse: Global Case Studies. – London: Routledge, 2020. – 285 p</w:t>
      </w:r>
      <w:r w:rsidR="00567EB0" w:rsidRPr="00671363">
        <w:rPr>
          <w:lang w:val="en-US"/>
        </w:rPr>
        <w:t>.</w:t>
      </w:r>
      <w:r w:rsidR="00837061" w:rsidRPr="00671363">
        <w:rPr>
          <w:lang w:val="en-US"/>
        </w:rPr>
        <w:br w:type="page"/>
      </w:r>
    </w:p>
    <w:p w14:paraId="35B0B8B1" w14:textId="39476DBF" w:rsidR="00837061" w:rsidRPr="007D5992" w:rsidRDefault="00837061" w:rsidP="00837061">
      <w:pPr>
        <w:pStyle w:val="2"/>
        <w:jc w:val="right"/>
        <w:rPr>
          <w:rFonts w:eastAsia="DengXian"/>
          <w:bCs w:val="0"/>
          <w:i/>
          <w:iCs/>
          <w:color w:val="000000"/>
          <w:sz w:val="22"/>
          <w:szCs w:val="22"/>
          <w:lang w:eastAsia="ja-JP"/>
        </w:rPr>
      </w:pPr>
      <w:r>
        <w:rPr>
          <w:rFonts w:eastAsia="DengXian"/>
          <w:bCs w:val="0"/>
          <w:i/>
          <w:iCs/>
          <w:color w:val="000000"/>
          <w:sz w:val="22"/>
          <w:szCs w:val="22"/>
          <w:lang w:eastAsia="ja-JP"/>
        </w:rPr>
        <w:lastRenderedPageBreak/>
        <w:t>Статья поступила 09.04.2024</w:t>
      </w:r>
      <w:r w:rsidR="00DC63D9">
        <w:rPr>
          <w:rStyle w:val="afe"/>
          <w:rFonts w:eastAsia="DengXian"/>
          <w:bCs w:val="0"/>
          <w:i/>
          <w:iCs/>
          <w:color w:val="000000"/>
          <w:sz w:val="22"/>
          <w:szCs w:val="22"/>
          <w:lang w:eastAsia="ja-JP"/>
        </w:rPr>
        <w:footnoteReference w:id="8"/>
      </w:r>
    </w:p>
    <w:p w14:paraId="57AA38D0" w14:textId="4DA81316" w:rsidR="00837061" w:rsidRDefault="00837061" w:rsidP="00837061">
      <w:pPr>
        <w:pStyle w:val="2"/>
        <w:jc w:val="center"/>
        <w:rPr>
          <w:rFonts w:eastAsia="DengXian"/>
          <w:b/>
          <w:i/>
          <w:iCs/>
          <w:color w:val="000000"/>
          <w:sz w:val="22"/>
          <w:szCs w:val="22"/>
          <w:lang w:eastAsia="ja-JP"/>
        </w:rPr>
      </w:pPr>
      <w:r>
        <w:rPr>
          <w:rFonts w:eastAsia="DengXian"/>
          <w:b/>
          <w:i/>
          <w:iCs/>
          <w:color w:val="000000"/>
          <w:sz w:val="22"/>
          <w:szCs w:val="22"/>
          <w:lang w:eastAsia="ja-JP"/>
        </w:rPr>
        <w:t>Авторская справка</w:t>
      </w:r>
      <w:r w:rsidR="00DF7689" w:rsidRPr="00DC63D9">
        <w:rPr>
          <w:rStyle w:val="afe"/>
          <w:rFonts w:eastAsia="DengXian"/>
          <w:bCs w:val="0"/>
          <w:color w:val="000000"/>
          <w:sz w:val="22"/>
          <w:szCs w:val="22"/>
          <w:lang w:eastAsia="ja-JP"/>
        </w:rPr>
        <w:footnoteReference w:id="9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37"/>
        <w:gridCol w:w="2481"/>
      </w:tblGrid>
      <w:tr w:rsidR="00837061" w:rsidRPr="004D495D" w14:paraId="6B1FA1E7" w14:textId="77777777" w:rsidTr="0083706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BB7D" w14:textId="62868BC2" w:rsidR="00837061" w:rsidRPr="0027002C" w:rsidRDefault="00837061" w:rsidP="00A7003A">
            <w:pPr>
              <w:spacing w:after="120" w:line="240" w:lineRule="auto"/>
              <w:rPr>
                <w:b/>
              </w:rPr>
            </w:pPr>
            <w:bookmarkStart w:id="1" w:name="_Hlk187865657"/>
            <w:r>
              <w:rPr>
                <w:b/>
              </w:rPr>
              <w:t>Петрова Валентина Андреевна</w:t>
            </w:r>
          </w:p>
          <w:p w14:paraId="5E49A933" w14:textId="5B811A0F" w:rsidR="00DC63D9" w:rsidRDefault="00DF7689" w:rsidP="00A7003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 xml:space="preserve">НАУЧНЫЕ ЗВАНИЯ: </w:t>
            </w:r>
            <w:r w:rsidR="00837061" w:rsidRPr="0027002C">
              <w:rPr>
                <w:bCs/>
              </w:rPr>
              <w:t>доктор философских наук</w:t>
            </w:r>
            <w:r w:rsidR="00DC63D9">
              <w:rPr>
                <w:bCs/>
              </w:rPr>
              <w:t>.</w:t>
            </w:r>
          </w:p>
          <w:p w14:paraId="60AA9F84" w14:textId="7D7B78A9" w:rsidR="00DC63D9" w:rsidRDefault="00DC63D9" w:rsidP="00A7003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 xml:space="preserve">ДОЛЖНОСТЬ: </w:t>
            </w:r>
            <w:r w:rsidR="00837061" w:rsidRPr="0027002C">
              <w:rPr>
                <w:bCs/>
              </w:rPr>
              <w:t>профессор</w:t>
            </w:r>
            <w:r>
              <w:rPr>
                <w:bCs/>
              </w:rPr>
              <w:t>.</w:t>
            </w:r>
          </w:p>
          <w:p w14:paraId="0ECC9A80" w14:textId="607282C3" w:rsidR="00DC63D9" w:rsidRDefault="00DC63D9" w:rsidP="00A7003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 xml:space="preserve">МЕСТО РАБОТЫ: </w:t>
            </w:r>
            <w:r w:rsidR="00837061" w:rsidRPr="0027002C">
              <w:t>Уральский федеральный университет им. первого Президента России Б. Н. Ельцина (</w:t>
            </w:r>
            <w:proofErr w:type="spellStart"/>
            <w:r w:rsidR="00837061" w:rsidRPr="0027002C">
              <w:t>УрФУ</w:t>
            </w:r>
            <w:proofErr w:type="spellEnd"/>
            <w:r w:rsidR="00837061" w:rsidRPr="0027002C">
              <w:t>)</w:t>
            </w:r>
            <w:r>
              <w:rPr>
                <w:bCs/>
              </w:rPr>
              <w:t>.</w:t>
            </w:r>
          </w:p>
          <w:p w14:paraId="13428334" w14:textId="29EB173C" w:rsidR="00837061" w:rsidRPr="0027002C" w:rsidRDefault="00DC63D9" w:rsidP="00A7003A">
            <w:pPr>
              <w:spacing w:after="120" w:line="240" w:lineRule="auto"/>
              <w:rPr>
                <w:bCs/>
              </w:rPr>
            </w:pPr>
            <w:r>
              <w:rPr>
                <w:bCs/>
              </w:rPr>
              <w:t xml:space="preserve">ГОРОД И СТРАНА: </w:t>
            </w:r>
            <w:r w:rsidR="00837061" w:rsidRPr="0027002C">
              <w:rPr>
                <w:bCs/>
              </w:rPr>
              <w:t>Екатеринбург, Российская Федерация</w:t>
            </w:r>
            <w:r>
              <w:rPr>
                <w:bCs/>
              </w:rPr>
              <w:t>.</w:t>
            </w:r>
          </w:p>
          <w:p w14:paraId="79B01EBB" w14:textId="47ADA41D" w:rsidR="00837061" w:rsidRPr="00057A78" w:rsidRDefault="00DF7689" w:rsidP="00A7003A">
            <w:pPr>
              <w:spacing w:after="120" w:line="240" w:lineRule="auto"/>
              <w:rPr>
                <w:rStyle w:val="a7"/>
              </w:rPr>
            </w:pPr>
            <w:r>
              <w:rPr>
                <w:b/>
                <w:lang w:val="en-US"/>
              </w:rPr>
              <w:t>e</w:t>
            </w:r>
            <w:r w:rsidR="00837061" w:rsidRPr="00057A78">
              <w:rPr>
                <w:b/>
              </w:rPr>
              <w:t>-</w:t>
            </w:r>
            <w:r w:rsidR="00837061" w:rsidRPr="0027002C">
              <w:rPr>
                <w:b/>
                <w:lang w:val="en-US"/>
              </w:rPr>
              <w:t>mail</w:t>
            </w:r>
            <w:r w:rsidR="00837061" w:rsidRPr="00057A78">
              <w:rPr>
                <w:b/>
              </w:rPr>
              <w:t>:</w:t>
            </w:r>
            <w:r w:rsidR="00837061" w:rsidRPr="00057A78">
              <w:rPr>
                <w:bCs/>
              </w:rPr>
              <w:t xml:space="preserve"> </w:t>
            </w:r>
            <w:hyperlink r:id="rId10" w:history="1">
              <w:r w:rsidR="00837061" w:rsidRPr="0027002C">
                <w:rPr>
                  <w:rStyle w:val="a7"/>
                  <w:lang w:val="en-US"/>
                </w:rPr>
                <w:t>taby</w:t>
              </w:r>
              <w:r w:rsidR="00837061" w:rsidRPr="00057A78">
                <w:rPr>
                  <w:rStyle w:val="a7"/>
                </w:rPr>
                <w:t>27@</w:t>
              </w:r>
              <w:r w:rsidR="00837061" w:rsidRPr="0027002C">
                <w:rPr>
                  <w:rStyle w:val="a7"/>
                  <w:lang w:val="en-US"/>
                </w:rPr>
                <w:t>yandex</w:t>
              </w:r>
              <w:r w:rsidR="00837061" w:rsidRPr="00057A78">
                <w:rPr>
                  <w:rStyle w:val="a7"/>
                </w:rPr>
                <w:t>.</w:t>
              </w:r>
              <w:proofErr w:type="spellStart"/>
              <w:r w:rsidR="00837061" w:rsidRPr="0027002C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14:paraId="6B7DD9EE" w14:textId="63B1A2F0" w:rsidR="00DC63D9" w:rsidRPr="00DC63D9" w:rsidRDefault="00DC63D9" w:rsidP="00A7003A">
            <w:pPr>
              <w:spacing w:after="120" w:line="240" w:lineRule="auto"/>
            </w:pPr>
            <w:r w:rsidRPr="00DC63D9">
              <w:rPr>
                <w:rStyle w:val="a7"/>
                <w:color w:val="auto"/>
                <w:u w:val="none"/>
              </w:rPr>
              <w:t xml:space="preserve">КОДЫ АВТОРОВ: </w:t>
            </w:r>
          </w:p>
          <w:p w14:paraId="7497D8A7" w14:textId="77777777" w:rsidR="00837061" w:rsidRPr="0027002C" w:rsidRDefault="00837061" w:rsidP="00A7003A">
            <w:pPr>
              <w:spacing w:after="120" w:line="240" w:lineRule="auto"/>
              <w:rPr>
                <w:bCs/>
                <w:lang w:val="en-US"/>
              </w:rPr>
            </w:pPr>
            <w:r w:rsidRPr="0027002C">
              <w:rPr>
                <w:b/>
                <w:lang w:val="en-US"/>
              </w:rPr>
              <w:t xml:space="preserve">ORCID </w:t>
            </w:r>
            <w:r w:rsidRPr="0027002C">
              <w:rPr>
                <w:b/>
                <w:bCs/>
                <w:lang w:val="en-US"/>
              </w:rPr>
              <w:t>ID</w:t>
            </w:r>
            <w:r w:rsidRPr="0027002C">
              <w:rPr>
                <w:b/>
                <w:lang w:val="en-US"/>
              </w:rPr>
              <w:t>:</w:t>
            </w:r>
            <w:r w:rsidRPr="0027002C">
              <w:rPr>
                <w:bCs/>
                <w:lang w:val="en-US"/>
              </w:rPr>
              <w:t xml:space="preserve"> 0000-0001-6713-6867</w:t>
            </w:r>
          </w:p>
          <w:p w14:paraId="680F1FBA" w14:textId="77777777" w:rsidR="00837061" w:rsidRPr="00057A78" w:rsidRDefault="00837061" w:rsidP="00A7003A">
            <w:pPr>
              <w:spacing w:after="120" w:line="240" w:lineRule="auto"/>
              <w:rPr>
                <w:bCs/>
                <w:lang w:val="en-US"/>
              </w:rPr>
            </w:pPr>
            <w:r w:rsidRPr="00057A78">
              <w:rPr>
                <w:bCs/>
                <w:lang w:val="en-US"/>
              </w:rPr>
              <w:t>SPIN-</w:t>
            </w:r>
            <w:r w:rsidRPr="0027002C">
              <w:rPr>
                <w:bCs/>
              </w:rPr>
              <w:t>код</w:t>
            </w:r>
            <w:r w:rsidRPr="00057A78">
              <w:rPr>
                <w:bCs/>
                <w:lang w:val="en-US"/>
              </w:rPr>
              <w:t>: 2921-8497</w:t>
            </w:r>
          </w:p>
          <w:p w14:paraId="27410554" w14:textId="77777777" w:rsidR="00837061" w:rsidRPr="004D495D" w:rsidRDefault="00837061" w:rsidP="00A7003A">
            <w:pPr>
              <w:spacing w:after="120" w:line="240" w:lineRule="auto"/>
              <w:rPr>
                <w:iCs/>
                <w:lang w:val="en-US"/>
              </w:rPr>
            </w:pPr>
            <w:proofErr w:type="spellStart"/>
            <w:r w:rsidRPr="00057A78">
              <w:rPr>
                <w:bCs/>
                <w:lang w:val="en-US"/>
              </w:rPr>
              <w:t>AuthorID</w:t>
            </w:r>
            <w:proofErr w:type="spellEnd"/>
            <w:r w:rsidRPr="00057A78">
              <w:rPr>
                <w:bCs/>
                <w:lang w:val="en-US"/>
              </w:rPr>
              <w:t>: 283958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38D1" w14:textId="35906CEB" w:rsidR="00837061" w:rsidRPr="0027002C" w:rsidRDefault="00837061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b/>
                <w:bCs/>
                <w:spacing w:val="2"/>
                <w:lang w:val="en-US"/>
              </w:rPr>
            </w:pPr>
            <w:proofErr w:type="spellStart"/>
            <w:r>
              <w:rPr>
                <w:b/>
                <w:bCs/>
                <w:spacing w:val="2"/>
                <w:lang w:val="en-US"/>
              </w:rPr>
              <w:t>Petrova</w:t>
            </w:r>
            <w:proofErr w:type="spellEnd"/>
            <w:r>
              <w:rPr>
                <w:b/>
                <w:bCs/>
                <w:spacing w:val="2"/>
                <w:lang w:val="en-US"/>
              </w:rPr>
              <w:t xml:space="preserve"> Valentina A.</w:t>
            </w:r>
          </w:p>
          <w:p w14:paraId="2CE827CA" w14:textId="3C5501FF" w:rsidR="00DC63D9" w:rsidRPr="00DC63D9" w:rsidRDefault="00DC63D9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spacing w:val="2"/>
                <w:lang w:val="en-US"/>
              </w:rPr>
            </w:pPr>
            <w:r w:rsidRPr="00DC63D9">
              <w:rPr>
                <w:spacing w:val="2"/>
                <w:lang w:val="en-US"/>
              </w:rPr>
              <w:t xml:space="preserve">SCIENTIFIC TITLE: </w:t>
            </w:r>
            <w:r w:rsidR="00837061" w:rsidRPr="0027002C">
              <w:rPr>
                <w:spacing w:val="2"/>
                <w:lang w:val="en-US"/>
              </w:rPr>
              <w:t>Doctor of Philosophical Sciences</w:t>
            </w:r>
            <w:r w:rsidRPr="00DC63D9">
              <w:rPr>
                <w:spacing w:val="2"/>
                <w:lang w:val="en-US"/>
              </w:rPr>
              <w:t>.</w:t>
            </w:r>
          </w:p>
          <w:p w14:paraId="08B63C6B" w14:textId="6CE653C4" w:rsidR="00DC63D9" w:rsidRPr="00DC63D9" w:rsidRDefault="00DC63D9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spacing w:val="2"/>
                <w:lang w:val="en-US"/>
              </w:rPr>
            </w:pPr>
            <w:r w:rsidRPr="00DC63D9">
              <w:rPr>
                <w:spacing w:val="2"/>
                <w:lang w:val="en-US"/>
              </w:rPr>
              <w:t xml:space="preserve">JOB TITLE: </w:t>
            </w:r>
            <w:r w:rsidR="00837061" w:rsidRPr="0027002C">
              <w:rPr>
                <w:spacing w:val="2"/>
                <w:lang w:val="en-US"/>
              </w:rPr>
              <w:t>Professor</w:t>
            </w:r>
            <w:r w:rsidRPr="00DC63D9">
              <w:rPr>
                <w:spacing w:val="2"/>
                <w:lang w:val="en-US"/>
              </w:rPr>
              <w:t>.</w:t>
            </w:r>
          </w:p>
          <w:p w14:paraId="6A1FFD76" w14:textId="398E7A00" w:rsidR="00DC63D9" w:rsidRPr="00DC63D9" w:rsidRDefault="00DC63D9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spacing w:val="2"/>
                <w:lang w:val="en-US"/>
              </w:rPr>
            </w:pPr>
            <w:r w:rsidRPr="00DC63D9">
              <w:rPr>
                <w:spacing w:val="2"/>
                <w:lang w:val="en-US"/>
              </w:rPr>
              <w:t xml:space="preserve">PLACE OF WORK: </w:t>
            </w:r>
            <w:r w:rsidR="00837061" w:rsidRPr="0027002C">
              <w:rPr>
                <w:spacing w:val="2"/>
                <w:lang w:val="en-US"/>
              </w:rPr>
              <w:t>Ural Federal University named after the first President of Russia B.</w:t>
            </w:r>
            <w:r w:rsidRPr="00DC63D9">
              <w:rPr>
                <w:spacing w:val="2"/>
                <w:lang w:val="en-US"/>
              </w:rPr>
              <w:t xml:space="preserve"> </w:t>
            </w:r>
            <w:r w:rsidR="00837061" w:rsidRPr="0027002C">
              <w:rPr>
                <w:spacing w:val="2"/>
                <w:lang w:val="en-US"/>
              </w:rPr>
              <w:t>N.</w:t>
            </w:r>
            <w:r w:rsidRPr="00DC63D9">
              <w:rPr>
                <w:spacing w:val="2"/>
                <w:lang w:val="en-US"/>
              </w:rPr>
              <w:t xml:space="preserve"> </w:t>
            </w:r>
            <w:r w:rsidR="00837061" w:rsidRPr="0027002C">
              <w:rPr>
                <w:spacing w:val="2"/>
                <w:lang w:val="en-US"/>
              </w:rPr>
              <w:t>Yeltsin (</w:t>
            </w:r>
            <w:proofErr w:type="spellStart"/>
            <w:r w:rsidR="00837061" w:rsidRPr="0027002C">
              <w:rPr>
                <w:spacing w:val="2"/>
                <w:lang w:val="en-US"/>
              </w:rPr>
              <w:t>UrFU</w:t>
            </w:r>
            <w:proofErr w:type="spellEnd"/>
            <w:r w:rsidR="00837061" w:rsidRPr="0027002C">
              <w:rPr>
                <w:spacing w:val="2"/>
                <w:lang w:val="en-US"/>
              </w:rPr>
              <w:t>)</w:t>
            </w:r>
            <w:r w:rsidRPr="00DC63D9">
              <w:rPr>
                <w:spacing w:val="2"/>
                <w:lang w:val="en-US"/>
              </w:rPr>
              <w:t>.</w:t>
            </w:r>
          </w:p>
          <w:p w14:paraId="466E6079" w14:textId="3AE72C58" w:rsidR="00837061" w:rsidRPr="00DC63D9" w:rsidRDefault="00DC63D9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spacing w:val="2"/>
                <w:lang w:val="en-US"/>
              </w:rPr>
            </w:pPr>
            <w:r w:rsidRPr="00DC63D9">
              <w:rPr>
                <w:spacing w:val="2"/>
                <w:lang w:val="en-US"/>
              </w:rPr>
              <w:t xml:space="preserve">CITY AND COUNTRY: </w:t>
            </w:r>
            <w:r w:rsidR="00837061" w:rsidRPr="0027002C">
              <w:rPr>
                <w:spacing w:val="2"/>
                <w:lang w:val="en-US"/>
              </w:rPr>
              <w:t>Yekaterinburg, Russian Federation</w:t>
            </w:r>
            <w:r w:rsidRPr="00DC63D9">
              <w:rPr>
                <w:spacing w:val="2"/>
                <w:lang w:val="en-US"/>
              </w:rPr>
              <w:t>.</w:t>
            </w:r>
          </w:p>
          <w:p w14:paraId="1377E4CA" w14:textId="519CF3C0" w:rsidR="00837061" w:rsidRDefault="00DF7689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rStyle w:val="a7"/>
                <w:spacing w:val="2"/>
                <w:lang w:val="en-US"/>
              </w:rPr>
            </w:pPr>
            <w:r>
              <w:rPr>
                <w:b/>
                <w:bCs/>
                <w:spacing w:val="2"/>
                <w:lang w:val="en-US"/>
              </w:rPr>
              <w:t>e</w:t>
            </w:r>
            <w:r w:rsidR="00837061" w:rsidRPr="0027002C">
              <w:rPr>
                <w:b/>
                <w:bCs/>
                <w:spacing w:val="2"/>
                <w:lang w:val="en-US"/>
              </w:rPr>
              <w:t>-mail:</w:t>
            </w:r>
            <w:r w:rsidR="00837061" w:rsidRPr="0027002C">
              <w:rPr>
                <w:spacing w:val="2"/>
                <w:lang w:val="en-US"/>
              </w:rPr>
              <w:t xml:space="preserve"> </w:t>
            </w:r>
            <w:hyperlink r:id="rId11" w:history="1">
              <w:r w:rsidR="00837061" w:rsidRPr="0027002C">
                <w:rPr>
                  <w:rStyle w:val="a7"/>
                  <w:spacing w:val="2"/>
                  <w:lang w:val="en-US"/>
                </w:rPr>
                <w:t>taby27@yandex.ru</w:t>
              </w:r>
            </w:hyperlink>
          </w:p>
          <w:p w14:paraId="62DB6B37" w14:textId="06239558" w:rsidR="00DC63D9" w:rsidRPr="00DC63D9" w:rsidRDefault="00DC63D9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rStyle w:val="a7"/>
                <w:color w:val="auto"/>
                <w:spacing w:val="2"/>
                <w:u w:val="none"/>
                <w:lang w:val="en-US"/>
              </w:rPr>
            </w:pPr>
            <w:r w:rsidRPr="00DC63D9">
              <w:rPr>
                <w:rStyle w:val="a7"/>
                <w:color w:val="auto"/>
                <w:spacing w:val="2"/>
                <w:u w:val="none"/>
                <w:lang w:val="en-US"/>
              </w:rPr>
              <w:t>AUTHORS CODES:</w:t>
            </w:r>
          </w:p>
          <w:p w14:paraId="7990E342" w14:textId="32041D0E" w:rsidR="00837061" w:rsidRPr="0027002C" w:rsidRDefault="00837061" w:rsidP="00A7003A">
            <w:pPr>
              <w:shd w:val="clear" w:color="auto" w:fill="FFFFFF"/>
              <w:tabs>
                <w:tab w:val="left" w:pos="0"/>
                <w:tab w:val="left" w:pos="1134"/>
              </w:tabs>
              <w:spacing w:after="120" w:line="240" w:lineRule="auto"/>
              <w:textAlignment w:val="baseline"/>
              <w:rPr>
                <w:spacing w:val="2"/>
                <w:lang w:val="en-US"/>
              </w:rPr>
            </w:pPr>
            <w:r w:rsidRPr="0027002C">
              <w:rPr>
                <w:b/>
                <w:bCs/>
                <w:spacing w:val="2"/>
                <w:lang w:val="en-US"/>
              </w:rPr>
              <w:t xml:space="preserve">ORCID </w:t>
            </w:r>
            <w:r w:rsidRPr="0027002C">
              <w:rPr>
                <w:b/>
                <w:bCs/>
                <w:lang w:val="en-US"/>
              </w:rPr>
              <w:t>ID</w:t>
            </w:r>
            <w:r w:rsidRPr="0027002C">
              <w:rPr>
                <w:b/>
                <w:bCs/>
                <w:spacing w:val="2"/>
                <w:lang w:val="en-US"/>
              </w:rPr>
              <w:t>:</w:t>
            </w:r>
            <w:r w:rsidRPr="0027002C">
              <w:rPr>
                <w:spacing w:val="2"/>
                <w:lang w:val="en-US"/>
              </w:rPr>
              <w:t xml:space="preserve"> 0000-0001-6713-6867</w:t>
            </w:r>
          </w:p>
          <w:p w14:paraId="20257EFE" w14:textId="77777777" w:rsidR="00837061" w:rsidRPr="00DC63D9" w:rsidRDefault="00837061" w:rsidP="00A7003A">
            <w:pPr>
              <w:spacing w:after="120" w:line="240" w:lineRule="auto"/>
              <w:rPr>
                <w:bCs/>
                <w:lang w:val="en-US"/>
              </w:rPr>
            </w:pPr>
            <w:r w:rsidRPr="00DC63D9">
              <w:rPr>
                <w:bCs/>
                <w:lang w:val="en-US"/>
              </w:rPr>
              <w:t>SPIN-</w:t>
            </w:r>
            <w:r w:rsidRPr="0027002C">
              <w:rPr>
                <w:bCs/>
              </w:rPr>
              <w:t>код</w:t>
            </w:r>
            <w:r w:rsidRPr="00DC63D9">
              <w:rPr>
                <w:bCs/>
                <w:lang w:val="en-US"/>
              </w:rPr>
              <w:t>: 2921-8497</w:t>
            </w:r>
          </w:p>
          <w:p w14:paraId="5985A865" w14:textId="77777777" w:rsidR="00837061" w:rsidRPr="002E6A68" w:rsidRDefault="00837061" w:rsidP="00A7003A">
            <w:pPr>
              <w:spacing w:after="120" w:line="240" w:lineRule="auto"/>
              <w:rPr>
                <w:iCs/>
                <w:lang w:val="en-US"/>
              </w:rPr>
            </w:pPr>
            <w:proofErr w:type="spellStart"/>
            <w:r w:rsidRPr="00DC63D9">
              <w:rPr>
                <w:bCs/>
                <w:lang w:val="en-US"/>
              </w:rPr>
              <w:t>AuthorID</w:t>
            </w:r>
            <w:proofErr w:type="spellEnd"/>
            <w:r w:rsidRPr="00DC63D9">
              <w:rPr>
                <w:bCs/>
                <w:lang w:val="en-US"/>
              </w:rPr>
              <w:t>: 283958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0786" w14:textId="48E22F5C" w:rsidR="00837061" w:rsidRPr="004D495D" w:rsidRDefault="00837061" w:rsidP="00A7003A">
            <w:pPr>
              <w:spacing w:after="120" w:line="240" w:lineRule="auto"/>
              <w:rPr>
                <w:b/>
                <w:bCs/>
                <w:iCs/>
                <w:lang w:val="en-US"/>
              </w:rPr>
            </w:pPr>
            <w:r>
              <w:rPr>
                <w:b/>
                <w:noProof/>
                <w:spacing w:val="2"/>
              </w:rPr>
              <w:t>ТУТ ДБ ФОТО АВТОРА</w:t>
            </w:r>
          </w:p>
        </w:tc>
      </w:tr>
      <w:bookmarkEnd w:id="1"/>
    </w:tbl>
    <w:p w14:paraId="1AEF6B59" w14:textId="77777777" w:rsidR="00895C59" w:rsidRPr="00837061" w:rsidRDefault="00895C59" w:rsidP="00837061">
      <w:pPr>
        <w:pStyle w:val="2"/>
        <w:tabs>
          <w:tab w:val="left" w:pos="993"/>
        </w:tabs>
        <w:rPr>
          <w:sz w:val="22"/>
          <w:szCs w:val="22"/>
          <w:lang w:val="en-US"/>
        </w:rPr>
      </w:pPr>
    </w:p>
    <w:sectPr w:rsidR="00895C59" w:rsidRPr="00837061" w:rsidSect="00787016">
      <w:headerReference w:type="default" r:id="rId12"/>
      <w:foot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E21B7" w14:textId="77777777" w:rsidR="001D5F25" w:rsidRDefault="001D5F25" w:rsidP="00787016">
      <w:pPr>
        <w:spacing w:after="0" w:line="240" w:lineRule="auto"/>
      </w:pPr>
      <w:r>
        <w:separator/>
      </w:r>
    </w:p>
  </w:endnote>
  <w:endnote w:type="continuationSeparator" w:id="0">
    <w:p w14:paraId="61834D1A" w14:textId="77777777" w:rsidR="001D5F25" w:rsidRDefault="001D5F25" w:rsidP="0078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B6D11" w14:textId="36C721D1" w:rsidR="00B76FDB" w:rsidRDefault="00B76FDB" w:rsidP="00B76FD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704EF" w14:textId="77777777" w:rsidR="001D5F25" w:rsidRDefault="001D5F25" w:rsidP="00787016">
      <w:pPr>
        <w:spacing w:after="0" w:line="240" w:lineRule="auto"/>
      </w:pPr>
      <w:r>
        <w:separator/>
      </w:r>
    </w:p>
  </w:footnote>
  <w:footnote w:type="continuationSeparator" w:id="0">
    <w:p w14:paraId="11AE5F12" w14:textId="77777777" w:rsidR="001D5F25" w:rsidRDefault="001D5F25" w:rsidP="00787016">
      <w:pPr>
        <w:spacing w:after="0" w:line="240" w:lineRule="auto"/>
      </w:pPr>
      <w:r>
        <w:continuationSeparator/>
      </w:r>
    </w:p>
  </w:footnote>
  <w:footnote w:id="1">
    <w:p w14:paraId="7BB71F01" w14:textId="6B03871F" w:rsidR="00595517" w:rsidRPr="00595517" w:rsidRDefault="00595517">
      <w:pPr>
        <w:pStyle w:val="afc"/>
        <w:rPr>
          <w:sz w:val="24"/>
          <w:szCs w:val="24"/>
        </w:rPr>
      </w:pPr>
      <w:r w:rsidRPr="00595517">
        <w:rPr>
          <w:rStyle w:val="afe"/>
          <w:sz w:val="24"/>
          <w:szCs w:val="24"/>
        </w:rPr>
        <w:footnoteRef/>
      </w:r>
      <w:r w:rsidRPr="00595517">
        <w:rPr>
          <w:sz w:val="24"/>
          <w:szCs w:val="24"/>
        </w:rPr>
        <w:t xml:space="preserve"> </w:t>
      </w:r>
      <w:r w:rsidRPr="00595517">
        <w:rPr>
          <w:sz w:val="24"/>
          <w:szCs w:val="24"/>
        </w:rPr>
        <w:t xml:space="preserve">Вступление к основному тексту статьи может не иметь отдельного заголовка. Стоит избегать формулировок: </w:t>
      </w:r>
      <w:r>
        <w:rPr>
          <w:sz w:val="24"/>
          <w:szCs w:val="24"/>
        </w:rPr>
        <w:t>«</w:t>
      </w:r>
      <w:r w:rsidRPr="00595517">
        <w:rPr>
          <w:sz w:val="24"/>
          <w:szCs w:val="24"/>
        </w:rPr>
        <w:t>Ведение</w:t>
      </w:r>
      <w:r>
        <w:rPr>
          <w:sz w:val="24"/>
          <w:szCs w:val="24"/>
        </w:rPr>
        <w:t>»</w:t>
      </w:r>
      <w:r w:rsidRPr="00595517">
        <w:rPr>
          <w:sz w:val="24"/>
          <w:szCs w:val="24"/>
        </w:rPr>
        <w:t xml:space="preserve"> или </w:t>
      </w:r>
      <w:r>
        <w:rPr>
          <w:sz w:val="24"/>
          <w:szCs w:val="24"/>
        </w:rPr>
        <w:t>«</w:t>
      </w:r>
      <w:r w:rsidRPr="00595517">
        <w:rPr>
          <w:sz w:val="24"/>
          <w:szCs w:val="24"/>
        </w:rPr>
        <w:t>Вступление</w:t>
      </w:r>
      <w:r>
        <w:rPr>
          <w:sz w:val="24"/>
          <w:szCs w:val="24"/>
        </w:rPr>
        <w:t>»</w:t>
      </w:r>
      <w:r w:rsidRPr="00595517">
        <w:rPr>
          <w:sz w:val="24"/>
          <w:szCs w:val="24"/>
        </w:rPr>
        <w:t>.</w:t>
      </w:r>
    </w:p>
  </w:footnote>
  <w:footnote w:id="2">
    <w:p w14:paraId="690DE734" w14:textId="669735BA" w:rsidR="00036D42" w:rsidRPr="00A16346" w:rsidRDefault="00036D42">
      <w:pPr>
        <w:pStyle w:val="afc"/>
        <w:rPr>
          <w:sz w:val="24"/>
          <w:szCs w:val="24"/>
        </w:rPr>
      </w:pPr>
      <w:r w:rsidRPr="00A16346">
        <w:rPr>
          <w:rStyle w:val="afe"/>
          <w:sz w:val="24"/>
          <w:szCs w:val="24"/>
        </w:rPr>
        <w:footnoteRef/>
      </w:r>
      <w:r w:rsidRPr="00A16346">
        <w:rPr>
          <w:sz w:val="24"/>
          <w:szCs w:val="24"/>
        </w:rPr>
        <w:t xml:space="preserve"> Источник и страница в источнике.</w:t>
      </w:r>
    </w:p>
  </w:footnote>
  <w:footnote w:id="3">
    <w:p w14:paraId="68DAE32C" w14:textId="77777777" w:rsidR="005F3B71" w:rsidRPr="00A16346" w:rsidRDefault="005F3B71" w:rsidP="005F3B71">
      <w:pPr>
        <w:pStyle w:val="afc"/>
        <w:rPr>
          <w:sz w:val="24"/>
          <w:szCs w:val="24"/>
        </w:rPr>
      </w:pPr>
      <w:r w:rsidRPr="00A16346">
        <w:rPr>
          <w:rStyle w:val="afe"/>
          <w:sz w:val="24"/>
          <w:szCs w:val="24"/>
        </w:rPr>
        <w:footnoteRef/>
      </w:r>
      <w:r w:rsidRPr="00A16346">
        <w:rPr>
          <w:sz w:val="24"/>
          <w:szCs w:val="24"/>
        </w:rPr>
        <w:t xml:space="preserve"> Перечисление 2-х и более источников (но не более 4-х).</w:t>
      </w:r>
    </w:p>
  </w:footnote>
  <w:footnote w:id="4">
    <w:p w14:paraId="31BE1C25" w14:textId="6E1C8927" w:rsidR="001518B4" w:rsidRDefault="001518B4">
      <w:pPr>
        <w:pStyle w:val="afc"/>
      </w:pPr>
      <w:r w:rsidRPr="00A16346">
        <w:rPr>
          <w:rStyle w:val="afe"/>
          <w:sz w:val="24"/>
          <w:szCs w:val="24"/>
        </w:rPr>
        <w:footnoteRef/>
      </w:r>
      <w:r w:rsidRPr="00A16346">
        <w:rPr>
          <w:sz w:val="24"/>
          <w:szCs w:val="24"/>
        </w:rPr>
        <w:t xml:space="preserve"> Прочие заголовки, вплоть до Заключения, на усмотрение автора статьи.</w:t>
      </w:r>
    </w:p>
  </w:footnote>
  <w:footnote w:id="5">
    <w:p w14:paraId="6A69B71C" w14:textId="3ACFA947" w:rsidR="00C92217" w:rsidRPr="00C92217" w:rsidRDefault="0016771D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Style w:val="afe"/>
          <w:rFonts w:cs="Times New Roman"/>
          <w:sz w:val="24"/>
          <w:szCs w:val="24"/>
        </w:rPr>
        <w:footnoteRef/>
      </w:r>
      <w:r w:rsidRPr="00C92217">
        <w:rPr>
          <w:rFonts w:cs="Times New Roman"/>
          <w:sz w:val="24"/>
          <w:szCs w:val="24"/>
        </w:rPr>
        <w:t xml:space="preserve"> </w:t>
      </w:r>
      <w:r w:rsidR="00C92217" w:rsidRPr="00C92217">
        <w:rPr>
          <w:rFonts w:eastAsia="Times New Roman" w:cs="Times New Roman"/>
          <w:color w:val="000000"/>
          <w:sz w:val="24"/>
          <w:szCs w:val="24"/>
          <w:lang w:eastAsia="ru-RU"/>
        </w:rPr>
        <w:t>ПОСТРАНИЧНЫЕ СНОСКИ: материальная (информационная) база для исследования. В Списке использованной литературы они не упоминаются.</w:t>
      </w:r>
    </w:p>
    <w:p w14:paraId="74A29C70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Труды классиков, изданные в середине XX века</w:t>
      </w:r>
    </w:p>
    <w:p w14:paraId="1D586AC7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Материалы полевых исследований</w:t>
      </w:r>
    </w:p>
    <w:p w14:paraId="640511F5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Материалы архивов</w:t>
      </w:r>
    </w:p>
    <w:p w14:paraId="318ED0A7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Законодательные акты</w:t>
      </w:r>
    </w:p>
    <w:p w14:paraId="4EE758AE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Альманахи</w:t>
      </w:r>
    </w:p>
    <w:p w14:paraId="1C41E607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Энциклопедии</w:t>
      </w:r>
    </w:p>
    <w:p w14:paraId="272253B7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Методички</w:t>
      </w:r>
    </w:p>
    <w:p w14:paraId="6AF25DA8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Интернет-ресурсы</w:t>
      </w:r>
    </w:p>
    <w:p w14:paraId="6EFFEF7D" w14:textId="77777777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Ссылки на нормативные документы (законы, СНиПы, стандарты и т.д.), правовые акты, архивные материалы</w:t>
      </w:r>
    </w:p>
    <w:p w14:paraId="6B93792E" w14:textId="0A9056AA" w:rsidR="00C92217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Открытые интернет-источники (за исключением ссылок на рецензируемые онлайновые журналы)</w:t>
      </w:r>
      <w:r w:rsidR="00714D90">
        <w:rPr>
          <w:rFonts w:eastAsia="Times New Roman" w:cs="Times New Roman"/>
          <w:color w:val="000000"/>
          <w:sz w:val="24"/>
          <w:szCs w:val="24"/>
          <w:lang w:eastAsia="ru-RU"/>
        </w:rPr>
        <w:t>. В этом случае обязательно приводится и название материала</w:t>
      </w:r>
      <w:r w:rsidR="003520F0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="00714D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автор при </w:t>
      </w:r>
      <w:r w:rsidR="003520F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его </w:t>
      </w:r>
      <w:r w:rsidR="00714D90">
        <w:rPr>
          <w:rFonts w:eastAsia="Times New Roman" w:cs="Times New Roman"/>
          <w:color w:val="000000"/>
          <w:sz w:val="24"/>
          <w:szCs w:val="24"/>
          <w:lang w:eastAsia="ru-RU"/>
        </w:rPr>
        <w:t>наличии</w:t>
      </w:r>
      <w:r w:rsidR="003520F0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="00714D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будь то вебинар или статья в </w:t>
      </w:r>
      <w:proofErr w:type="gramStart"/>
      <w:r w:rsidR="00714D90">
        <w:rPr>
          <w:rFonts w:eastAsia="Times New Roman" w:cs="Times New Roman"/>
          <w:color w:val="000000"/>
          <w:sz w:val="24"/>
          <w:szCs w:val="24"/>
          <w:lang w:eastAsia="ru-RU"/>
        </w:rPr>
        <w:t>он-лайн</w:t>
      </w:r>
      <w:proofErr w:type="gramEnd"/>
      <w:r w:rsidR="00714D9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газете.</w:t>
      </w:r>
    </w:p>
    <w:p w14:paraId="765E039D" w14:textId="09912DED" w:rsidR="0016771D" w:rsidRPr="00C92217" w:rsidRDefault="00C92217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>- Художественная и научно-публицистическая литература.</w:t>
      </w:r>
    </w:p>
  </w:footnote>
  <w:footnote w:id="6">
    <w:p w14:paraId="645C6641" w14:textId="1F2D8937" w:rsidR="00595517" w:rsidRPr="00595517" w:rsidRDefault="00595517">
      <w:pPr>
        <w:pStyle w:val="afc"/>
        <w:rPr>
          <w:sz w:val="24"/>
          <w:szCs w:val="24"/>
        </w:rPr>
      </w:pPr>
      <w:bookmarkStart w:id="0" w:name="_GoBack"/>
      <w:r w:rsidRPr="00595517">
        <w:rPr>
          <w:rStyle w:val="afe"/>
          <w:sz w:val="24"/>
          <w:szCs w:val="24"/>
        </w:rPr>
        <w:footnoteRef/>
      </w:r>
      <w:r w:rsidRPr="00595517">
        <w:rPr>
          <w:sz w:val="24"/>
          <w:szCs w:val="24"/>
        </w:rPr>
        <w:t xml:space="preserve"> </w:t>
      </w:r>
      <w:r w:rsidRPr="00595517">
        <w:rPr>
          <w:sz w:val="24"/>
          <w:szCs w:val="24"/>
        </w:rPr>
        <w:t xml:space="preserve">Стоит избегать формулировки: </w:t>
      </w:r>
      <w:r w:rsidRPr="00595517">
        <w:rPr>
          <w:sz w:val="24"/>
          <w:szCs w:val="24"/>
        </w:rPr>
        <w:t>«</w:t>
      </w:r>
      <w:r w:rsidRPr="00595517">
        <w:rPr>
          <w:sz w:val="24"/>
          <w:szCs w:val="24"/>
        </w:rPr>
        <w:t>Заключение</w:t>
      </w:r>
      <w:r w:rsidRPr="00595517">
        <w:rPr>
          <w:sz w:val="24"/>
          <w:szCs w:val="24"/>
        </w:rPr>
        <w:t>»</w:t>
      </w:r>
      <w:r w:rsidRPr="00595517">
        <w:rPr>
          <w:sz w:val="24"/>
          <w:szCs w:val="24"/>
        </w:rPr>
        <w:t>.</w:t>
      </w:r>
      <w:bookmarkEnd w:id="0"/>
    </w:p>
  </w:footnote>
  <w:footnote w:id="7">
    <w:p w14:paraId="1C368560" w14:textId="5422C9FE" w:rsidR="00036D42" w:rsidRPr="00C92217" w:rsidRDefault="00036D42" w:rsidP="00036D42">
      <w:pPr>
        <w:rPr>
          <w:sz w:val="24"/>
          <w:szCs w:val="24"/>
        </w:rPr>
      </w:pPr>
      <w:r w:rsidRPr="00C92217">
        <w:rPr>
          <w:rStyle w:val="afe"/>
          <w:sz w:val="24"/>
          <w:szCs w:val="24"/>
        </w:rPr>
        <w:footnoteRef/>
      </w:r>
      <w:r w:rsidRPr="00C92217">
        <w:rPr>
          <w:sz w:val="24"/>
          <w:szCs w:val="24"/>
        </w:rPr>
        <w:t xml:space="preserve"> Для оформления библиографической записи Списка использованной литературы можно обращаться так же к сайту: </w:t>
      </w:r>
      <w:hyperlink r:id="rId1" w:history="1">
        <w:r w:rsidR="005F3B71" w:rsidRPr="00C92217">
          <w:rPr>
            <w:rStyle w:val="a7"/>
            <w:sz w:val="24"/>
            <w:szCs w:val="24"/>
          </w:rPr>
          <w:t>https://search.rsl.ru/</w:t>
        </w:r>
      </w:hyperlink>
      <w:r w:rsidR="005F3B71" w:rsidRPr="00C92217">
        <w:rPr>
          <w:sz w:val="24"/>
          <w:szCs w:val="24"/>
        </w:rPr>
        <w:t xml:space="preserve"> Список оформляется по алфавиту авторов публикаций, сначала на русском языке, потом на иностранных языках. Нумерация работ в Списке литературы должна совпадать со ссылками на них в тексте статьи.</w:t>
      </w:r>
    </w:p>
    <w:p w14:paraId="1D577264" w14:textId="0A00E48F" w:rsidR="00DB6EDE" w:rsidRPr="00BF72E5" w:rsidRDefault="00C92217" w:rsidP="00DB6EDE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СПИСОК ЛИТЕРТУРЫ</w:t>
      </w: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r w:rsidR="00DB6EDE" w:rsidRPr="00C922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научной статье надо излагать что-то новое. И ссылаться на последние изыскания, чтобы связь исследования была с настоящим, а не с прошлым.</w:t>
      </w:r>
    </w:p>
    <w:p w14:paraId="55ABEDEA" w14:textId="16BF1A99" w:rsidR="00DB6EDE" w:rsidRDefault="00DB6EDE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221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Источники в научной статье должны быть рецензируемыми, то есть прошедшими научную экспертизу. Ученый в своем исследовании должен опираться только на проверенные факты: только научные статьи из рецензируемых журналов, монографии и статьи в рецензируемых сборниках. Очень желательно указывать EDN или DOI. </w:t>
      </w:r>
    </w:p>
    <w:p w14:paraId="3C6C1F46" w14:textId="55C63C2F" w:rsidR="00294D8F" w:rsidRPr="00294D8F" w:rsidRDefault="00294D8F" w:rsidP="00C92217">
      <w:pPr>
        <w:shd w:val="clear" w:color="auto" w:fill="FFFFFF"/>
        <w:spacing w:after="75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2723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Представленные библиографические описания являются учебными примерами, сгенерированными с целью демонстрации правил оформления по</w:t>
      </w:r>
      <w:r w:rsidRPr="00A2723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ГОСТ</w:t>
      </w:r>
      <w:r w:rsidRPr="00A2723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. Все данные (авторы, названия, издательства, </w:t>
      </w:r>
      <w:r w:rsidRPr="00A27231">
        <w:rPr>
          <w:rFonts w:eastAsia="Times New Roman" w:cs="Times New Roman"/>
          <w:color w:val="000000"/>
          <w:sz w:val="24"/>
          <w:szCs w:val="24"/>
          <w:lang w:eastAsia="ru-RU"/>
        </w:rPr>
        <w:t>DOI</w:t>
      </w:r>
      <w:r w:rsidRPr="00A2723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) вымышлены</w:t>
      </w:r>
      <w:r w:rsidRPr="00A2723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A2723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не соответствуют реальным публикациям</w:t>
      </w:r>
      <w:r w:rsidRPr="00A27231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и </w:t>
      </w:r>
      <w:r w:rsidRPr="00A27231">
        <w:rPr>
          <w:i/>
          <w:iCs/>
          <w:sz w:val="24"/>
          <w:szCs w:val="24"/>
        </w:rPr>
        <w:t xml:space="preserve">созданы в процессе диалога редакции с языковой моделью </w:t>
      </w:r>
      <w:proofErr w:type="spellStart"/>
      <w:r w:rsidRPr="00A27231">
        <w:rPr>
          <w:sz w:val="24"/>
          <w:szCs w:val="24"/>
          <w:lang w:val="en-US"/>
        </w:rPr>
        <w:t>GeekBot</w:t>
      </w:r>
      <w:proofErr w:type="spellEnd"/>
      <w:r w:rsidRPr="00A27231">
        <w:rPr>
          <w:i/>
          <w:iCs/>
          <w:sz w:val="24"/>
          <w:szCs w:val="24"/>
        </w:rPr>
        <w:t xml:space="preserve">. Мы считаем важным отмечать роль современных </w:t>
      </w:r>
      <w:r w:rsidRPr="00A27231">
        <w:rPr>
          <w:sz w:val="24"/>
          <w:szCs w:val="24"/>
        </w:rPr>
        <w:t>ИИ</w:t>
      </w:r>
      <w:r w:rsidRPr="00A27231">
        <w:rPr>
          <w:i/>
          <w:iCs/>
          <w:sz w:val="24"/>
          <w:szCs w:val="24"/>
        </w:rPr>
        <w:t>-инструментов в формировании профессиональной культуры, сохраняя при этом ведущую и ответственную роль человеческого эксперта</w:t>
      </w:r>
      <w:r w:rsidRPr="00294D8F">
        <w:rPr>
          <w:sz w:val="24"/>
          <w:szCs w:val="24"/>
        </w:rPr>
        <w:t>.</w:t>
      </w:r>
    </w:p>
  </w:footnote>
  <w:footnote w:id="8">
    <w:p w14:paraId="0449FBFA" w14:textId="771EDB67" w:rsidR="00DC63D9" w:rsidRDefault="00DC63D9">
      <w:pPr>
        <w:pStyle w:val="afc"/>
      </w:pPr>
      <w:r>
        <w:rPr>
          <w:rStyle w:val="afe"/>
        </w:rPr>
        <w:footnoteRef/>
      </w:r>
      <w:r>
        <w:t xml:space="preserve"> Отметка редакции.</w:t>
      </w:r>
    </w:p>
  </w:footnote>
  <w:footnote w:id="9">
    <w:p w14:paraId="43F10E41" w14:textId="2B9381D0" w:rsidR="00DF7689" w:rsidRPr="00DC63D9" w:rsidRDefault="00DF7689">
      <w:pPr>
        <w:pStyle w:val="afc"/>
      </w:pPr>
      <w:r>
        <w:rPr>
          <w:rStyle w:val="afe"/>
        </w:rPr>
        <w:footnoteRef/>
      </w:r>
      <w:r>
        <w:t xml:space="preserve"> В </w:t>
      </w:r>
      <w:r w:rsidR="005E0FAA">
        <w:t>этом</w:t>
      </w:r>
      <w:r>
        <w:t xml:space="preserve"> примере данные автора, помещённые после двоеточия, являются образцом заполнения, которые в своей Авторской справке воспроизводить не нужно. </w:t>
      </w:r>
      <w:r>
        <w:rPr>
          <w:lang w:val="en-US"/>
        </w:rPr>
        <w:t>CAPS</w:t>
      </w:r>
      <w:r>
        <w:t xml:space="preserve"> </w:t>
      </w:r>
      <w:r>
        <w:rPr>
          <w:lang w:val="en-US"/>
        </w:rPr>
        <w:t>LOCK</w:t>
      </w:r>
      <w:r>
        <w:t>, напротив, обозначает порядок следования данных об Авторе, которые он считает нужным сообщить.</w:t>
      </w:r>
      <w:r w:rsidR="00DC63D9">
        <w:t xml:space="preserve"> </w:t>
      </w:r>
      <w:r w:rsidR="00DC63D9" w:rsidRPr="00DC63D9">
        <w:rPr>
          <w:b/>
          <w:bCs/>
        </w:rPr>
        <w:t>НАПОМИНАЕМ, ЧТО ПРИ ОТСУТСТВИИ КОДА АВТОРА, ВАШ ТЕКСТ НЕ МОЖЕТ БЫТЬ ИНДЕКСИРОВАН В ЭЛЕКТРОННЫХ РЕСУРСАХ (</w:t>
      </w:r>
      <w:r w:rsidR="00DC63D9" w:rsidRPr="00DC63D9">
        <w:rPr>
          <w:b/>
          <w:bCs/>
          <w:lang w:val="en-US"/>
        </w:rPr>
        <w:t>ELIBRARY</w:t>
      </w:r>
      <w:r w:rsidR="00DC63D9" w:rsidRPr="00DC63D9">
        <w:rPr>
          <w:b/>
          <w:bCs/>
        </w:rPr>
        <w:t xml:space="preserve"> </w:t>
      </w:r>
      <w:r w:rsidR="00DC63D9">
        <w:rPr>
          <w:b/>
          <w:bCs/>
        </w:rPr>
        <w:t>и др.</w:t>
      </w:r>
      <w:r w:rsidR="00DC63D9" w:rsidRPr="00DC63D9">
        <w:rPr>
          <w:b/>
          <w:bCs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6D105" w14:textId="7DFC3853" w:rsidR="00837061" w:rsidRPr="00D129D8" w:rsidRDefault="00D129D8" w:rsidP="00837061">
    <w:pPr>
      <w:pStyle w:val="a3"/>
      <w:jc w:val="right"/>
      <w:rPr>
        <w:color w:val="538135" w:themeColor="accent6" w:themeShade="BF"/>
      </w:rPr>
    </w:pPr>
    <w:r>
      <w:rPr>
        <w:color w:val="538135" w:themeColor="accent6" w:themeShade="BF"/>
      </w:rPr>
      <w:t>Тема в соответствии с тематическими разделами журнала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6415A"/>
    <w:multiLevelType w:val="hybridMultilevel"/>
    <w:tmpl w:val="90D8212C"/>
    <w:lvl w:ilvl="0" w:tplc="9F7CBE88">
      <w:start w:val="1"/>
      <w:numFmt w:val="decimal"/>
      <w:lvlText w:val="[%1]"/>
      <w:lvlJc w:val="left"/>
      <w:pPr>
        <w:ind w:left="942" w:hanging="375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7217E8"/>
    <w:multiLevelType w:val="hybridMultilevel"/>
    <w:tmpl w:val="B5E48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800BF"/>
    <w:multiLevelType w:val="hybridMultilevel"/>
    <w:tmpl w:val="1396E6EC"/>
    <w:lvl w:ilvl="0" w:tplc="845E712C">
      <w:start w:val="1"/>
      <w:numFmt w:val="decimal"/>
      <w:lvlText w:val="%1."/>
      <w:lvlJc w:val="left"/>
      <w:pPr>
        <w:ind w:left="94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16"/>
    <w:rsid w:val="00036D42"/>
    <w:rsid w:val="00057A78"/>
    <w:rsid w:val="0006231B"/>
    <w:rsid w:val="000C3BF6"/>
    <w:rsid w:val="000C68E3"/>
    <w:rsid w:val="00112D2D"/>
    <w:rsid w:val="001518B4"/>
    <w:rsid w:val="001633B9"/>
    <w:rsid w:val="00166837"/>
    <w:rsid w:val="0016771D"/>
    <w:rsid w:val="00176D52"/>
    <w:rsid w:val="0019097D"/>
    <w:rsid w:val="001944A6"/>
    <w:rsid w:val="001D5F25"/>
    <w:rsid w:val="0020033B"/>
    <w:rsid w:val="00206875"/>
    <w:rsid w:val="0025101B"/>
    <w:rsid w:val="00294D8F"/>
    <w:rsid w:val="00333234"/>
    <w:rsid w:val="003520F0"/>
    <w:rsid w:val="00357F10"/>
    <w:rsid w:val="004B1993"/>
    <w:rsid w:val="004B43FA"/>
    <w:rsid w:val="005437F3"/>
    <w:rsid w:val="00567EB0"/>
    <w:rsid w:val="00595517"/>
    <w:rsid w:val="005B00AE"/>
    <w:rsid w:val="005E0FAA"/>
    <w:rsid w:val="005F3B71"/>
    <w:rsid w:val="00600B58"/>
    <w:rsid w:val="0061158C"/>
    <w:rsid w:val="006400B1"/>
    <w:rsid w:val="006442BF"/>
    <w:rsid w:val="00671363"/>
    <w:rsid w:val="00672DDD"/>
    <w:rsid w:val="006A6AB7"/>
    <w:rsid w:val="00714D90"/>
    <w:rsid w:val="00745D61"/>
    <w:rsid w:val="00787016"/>
    <w:rsid w:val="007E1CAF"/>
    <w:rsid w:val="00837061"/>
    <w:rsid w:val="00894A59"/>
    <w:rsid w:val="00895C59"/>
    <w:rsid w:val="0091660B"/>
    <w:rsid w:val="00917A08"/>
    <w:rsid w:val="009311F7"/>
    <w:rsid w:val="00935F05"/>
    <w:rsid w:val="009718B4"/>
    <w:rsid w:val="009A789B"/>
    <w:rsid w:val="009B7799"/>
    <w:rsid w:val="00A16346"/>
    <w:rsid w:val="00A2614C"/>
    <w:rsid w:val="00A27231"/>
    <w:rsid w:val="00A327D6"/>
    <w:rsid w:val="00A44248"/>
    <w:rsid w:val="00A465E9"/>
    <w:rsid w:val="00A56E9C"/>
    <w:rsid w:val="00B6218F"/>
    <w:rsid w:val="00B76FDB"/>
    <w:rsid w:val="00BC5015"/>
    <w:rsid w:val="00C92217"/>
    <w:rsid w:val="00CD6B4C"/>
    <w:rsid w:val="00D129D8"/>
    <w:rsid w:val="00D2775B"/>
    <w:rsid w:val="00D445EA"/>
    <w:rsid w:val="00DA0813"/>
    <w:rsid w:val="00DB6EDE"/>
    <w:rsid w:val="00DC63D9"/>
    <w:rsid w:val="00DD52B8"/>
    <w:rsid w:val="00DF7689"/>
    <w:rsid w:val="00EE5891"/>
    <w:rsid w:val="00F92A3C"/>
    <w:rsid w:val="00FA589B"/>
    <w:rsid w:val="00FA65F0"/>
    <w:rsid w:val="00FC0801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025A6"/>
  <w15:chartTrackingRefBased/>
  <w15:docId w15:val="{3DB61002-6530-4876-86CC-7CE76EFD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87016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7016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78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7016"/>
    <w:rPr>
      <w:rFonts w:ascii="Times New Roman" w:hAnsi="Times New Roman"/>
    </w:rPr>
  </w:style>
  <w:style w:type="character" w:styleId="a7">
    <w:name w:val="Hyperlink"/>
    <w:uiPriority w:val="99"/>
    <w:semiHidden/>
    <w:rsid w:val="00787016"/>
    <w:rPr>
      <w:color w:val="0000FF"/>
      <w:u w:val="single"/>
    </w:rPr>
  </w:style>
  <w:style w:type="paragraph" w:styleId="2">
    <w:name w:val="Body Text 2"/>
    <w:basedOn w:val="a"/>
    <w:link w:val="20"/>
    <w:semiHidden/>
    <w:rsid w:val="00787016"/>
    <w:pPr>
      <w:spacing w:after="0" w:line="360" w:lineRule="auto"/>
      <w:jc w:val="both"/>
    </w:pPr>
    <w:rPr>
      <w:rFonts w:eastAsia="Times New Roman" w:cs="Times New Roman"/>
      <w:bCs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87016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8">
    <w:name w:val="Body Text Indent"/>
    <w:basedOn w:val="a"/>
    <w:link w:val="a9"/>
    <w:semiHidden/>
    <w:rsid w:val="00787016"/>
    <w:pPr>
      <w:spacing w:after="0" w:line="360" w:lineRule="auto"/>
      <w:ind w:firstLine="540"/>
    </w:pPr>
    <w:rPr>
      <w:rFonts w:eastAsia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78701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7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rsid w:val="001633B9"/>
    <w:pPr>
      <w:spacing w:after="0" w:line="360" w:lineRule="auto"/>
    </w:pPr>
    <w:rPr>
      <w:rFonts w:asciiTheme="majorBidi" w:eastAsiaTheme="majorEastAsia" w:hAnsiTheme="majorBidi" w:cstheme="majorBidi"/>
      <w:b/>
      <w:spacing w:val="-10"/>
      <w:kern w:val="28"/>
      <w:sz w:val="28"/>
      <w:szCs w:val="56"/>
    </w:rPr>
  </w:style>
  <w:style w:type="character" w:customStyle="1" w:styleId="ac">
    <w:name w:val="Заголовок Знак"/>
    <w:basedOn w:val="a0"/>
    <w:link w:val="ab"/>
    <w:uiPriority w:val="10"/>
    <w:rsid w:val="001633B9"/>
    <w:rPr>
      <w:rFonts w:asciiTheme="majorBidi" w:eastAsiaTheme="majorEastAsia" w:hAnsiTheme="majorBidi" w:cstheme="majorBidi"/>
      <w:b/>
      <w:spacing w:val="-10"/>
      <w:kern w:val="28"/>
      <w:sz w:val="28"/>
      <w:szCs w:val="56"/>
    </w:rPr>
  </w:style>
  <w:style w:type="paragraph" w:customStyle="1" w:styleId="ad">
    <w:name w:val="Абзац"/>
    <w:basedOn w:val="ab"/>
    <w:link w:val="ae"/>
    <w:rsid w:val="001633B9"/>
  </w:style>
  <w:style w:type="paragraph" w:customStyle="1" w:styleId="af">
    <w:name w:val="Аннотация"/>
    <w:basedOn w:val="ad"/>
    <w:link w:val="af0"/>
    <w:qFormat/>
    <w:rsid w:val="009B7799"/>
    <w:pPr>
      <w:spacing w:line="240" w:lineRule="auto"/>
      <w:ind w:firstLine="567"/>
      <w:jc w:val="both"/>
    </w:pPr>
    <w:rPr>
      <w:rFonts w:ascii="Times New Roman" w:hAnsi="Times New Roman" w:cs="Times New Roman"/>
      <w:b w:val="0"/>
      <w:spacing w:val="0"/>
      <w:kern w:val="0"/>
      <w:sz w:val="24"/>
      <w:szCs w:val="24"/>
    </w:rPr>
  </w:style>
  <w:style w:type="character" w:customStyle="1" w:styleId="ae">
    <w:name w:val="Абзац Знак"/>
    <w:basedOn w:val="ac"/>
    <w:link w:val="ad"/>
    <w:rsid w:val="001633B9"/>
    <w:rPr>
      <w:rFonts w:asciiTheme="majorBidi" w:eastAsiaTheme="majorEastAsia" w:hAnsiTheme="majorBidi" w:cstheme="majorBidi"/>
      <w:b/>
      <w:spacing w:val="-10"/>
      <w:kern w:val="28"/>
      <w:sz w:val="28"/>
      <w:szCs w:val="56"/>
    </w:rPr>
  </w:style>
  <w:style w:type="paragraph" w:customStyle="1" w:styleId="af1">
    <w:name w:val="Основной"/>
    <w:basedOn w:val="a"/>
    <w:link w:val="af2"/>
    <w:qFormat/>
    <w:rsid w:val="009B7799"/>
    <w:pPr>
      <w:spacing w:after="0" w:line="360" w:lineRule="auto"/>
      <w:ind w:firstLine="567"/>
      <w:jc w:val="both"/>
    </w:pPr>
    <w:rPr>
      <w:rFonts w:cs="Times New Roman"/>
      <w:sz w:val="28"/>
      <w:szCs w:val="28"/>
    </w:rPr>
  </w:style>
  <w:style w:type="character" w:customStyle="1" w:styleId="af0">
    <w:name w:val="Аннотация Знак"/>
    <w:basedOn w:val="ae"/>
    <w:link w:val="af"/>
    <w:rsid w:val="009B7799"/>
    <w:rPr>
      <w:rFonts w:ascii="Times New Roman" w:eastAsiaTheme="majorEastAsia" w:hAnsi="Times New Roman" w:cs="Times New Roman"/>
      <w:b w:val="0"/>
      <w:spacing w:val="-10"/>
      <w:kern w:val="28"/>
      <w:sz w:val="24"/>
      <w:szCs w:val="24"/>
    </w:rPr>
  </w:style>
  <w:style w:type="paragraph" w:customStyle="1" w:styleId="af3">
    <w:name w:val="Заглавие"/>
    <w:basedOn w:val="af"/>
    <w:link w:val="af4"/>
    <w:qFormat/>
    <w:rsid w:val="009B7799"/>
    <w:pPr>
      <w:spacing w:line="360" w:lineRule="auto"/>
      <w:ind w:firstLine="0"/>
      <w:jc w:val="left"/>
    </w:pPr>
    <w:rPr>
      <w:b/>
      <w:bCs/>
      <w:sz w:val="28"/>
      <w:szCs w:val="28"/>
    </w:rPr>
  </w:style>
  <w:style w:type="character" w:customStyle="1" w:styleId="af2">
    <w:name w:val="Основной Знак"/>
    <w:basedOn w:val="a0"/>
    <w:link w:val="af1"/>
    <w:rsid w:val="009B7799"/>
    <w:rPr>
      <w:rFonts w:ascii="Times New Roman" w:hAnsi="Times New Roman" w:cs="Times New Roman"/>
      <w:sz w:val="28"/>
      <w:szCs w:val="28"/>
    </w:rPr>
  </w:style>
  <w:style w:type="character" w:customStyle="1" w:styleId="af4">
    <w:name w:val="Заглавие Знак"/>
    <w:basedOn w:val="af0"/>
    <w:link w:val="af3"/>
    <w:rsid w:val="009B7799"/>
    <w:rPr>
      <w:rFonts w:ascii="Times New Roman" w:eastAsiaTheme="majorEastAsia" w:hAnsi="Times New Roman" w:cs="Times New Roman"/>
      <w:b/>
      <w:bCs/>
      <w:spacing w:val="-10"/>
      <w:kern w:val="28"/>
      <w:sz w:val="28"/>
      <w:szCs w:val="28"/>
    </w:rPr>
  </w:style>
  <w:style w:type="paragraph" w:styleId="af5">
    <w:name w:val="Balloon Text"/>
    <w:basedOn w:val="a"/>
    <w:link w:val="af6"/>
    <w:uiPriority w:val="99"/>
    <w:semiHidden/>
    <w:unhideWhenUsed/>
    <w:rsid w:val="00FA6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A65F0"/>
    <w:rPr>
      <w:rFonts w:ascii="Segoe UI" w:hAnsi="Segoe UI" w:cs="Segoe U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16771D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16771D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16771D"/>
    <w:rPr>
      <w:rFonts w:ascii="Times New Roman" w:hAnsi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6771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6771D"/>
    <w:rPr>
      <w:rFonts w:ascii="Times New Roman" w:hAnsi="Times New Roman"/>
      <w:b/>
      <w:bCs/>
      <w:sz w:val="20"/>
      <w:szCs w:val="20"/>
    </w:rPr>
  </w:style>
  <w:style w:type="paragraph" w:styleId="afc">
    <w:name w:val="footnote text"/>
    <w:basedOn w:val="a"/>
    <w:link w:val="afd"/>
    <w:uiPriority w:val="99"/>
    <w:semiHidden/>
    <w:unhideWhenUsed/>
    <w:rsid w:val="0016771D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16771D"/>
    <w:rPr>
      <w:rFonts w:ascii="Times New Roman" w:hAnsi="Times New Roman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16771D"/>
    <w:rPr>
      <w:vertAlign w:val="superscript"/>
    </w:rPr>
  </w:style>
  <w:style w:type="character" w:styleId="aff">
    <w:name w:val="Unresolved Mention"/>
    <w:basedOn w:val="a0"/>
    <w:uiPriority w:val="99"/>
    <w:semiHidden/>
    <w:unhideWhenUsed/>
    <w:rsid w:val="005F3B71"/>
    <w:rPr>
      <w:color w:val="605E5C"/>
      <w:shd w:val="clear" w:color="auto" w:fill="E1DFDD"/>
    </w:rPr>
  </w:style>
  <w:style w:type="paragraph" w:styleId="aff0">
    <w:name w:val="List Paragraph"/>
    <w:basedOn w:val="a"/>
    <w:uiPriority w:val="34"/>
    <w:rsid w:val="00057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by27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aby27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earch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BD0BE-50DA-45DC-BCF1-B847EBC5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Nea</dc:creator>
  <cp:keywords/>
  <dc:description/>
  <cp:lastModifiedBy>Ekaterina Zhilina</cp:lastModifiedBy>
  <cp:revision>7</cp:revision>
  <dcterms:created xsi:type="dcterms:W3CDTF">2026-04-18T08:02:00Z</dcterms:created>
  <dcterms:modified xsi:type="dcterms:W3CDTF">2026-04-18T09:09:00Z</dcterms:modified>
</cp:coreProperties>
</file>