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2B87" w14:textId="5A9A0C74" w:rsidR="00787016" w:rsidRPr="00787016" w:rsidRDefault="00787016" w:rsidP="009B7799">
      <w:pPr>
        <w:pStyle w:val="af3"/>
      </w:pPr>
      <w:r w:rsidRPr="00787016">
        <w:t>УДК</w:t>
      </w:r>
      <w:r w:rsidR="005F3B71">
        <w:t xml:space="preserve"> </w:t>
      </w:r>
      <w:r w:rsidRPr="00787016">
        <w:t>XXXX</w:t>
      </w:r>
    </w:p>
    <w:p w14:paraId="00C070E6" w14:textId="13A24D9F" w:rsidR="00787016" w:rsidRPr="00787016" w:rsidRDefault="00745D61" w:rsidP="009B7799">
      <w:pPr>
        <w:pStyle w:val="af3"/>
      </w:pPr>
      <w:r w:rsidRPr="00787016">
        <w:t>Петров</w:t>
      </w:r>
      <w:r w:rsidR="00837061">
        <w:t>а</w:t>
      </w:r>
      <w:r w:rsidRPr="00787016">
        <w:t xml:space="preserve"> В. А.</w:t>
      </w:r>
      <w:r>
        <w:t xml:space="preserve">, </w:t>
      </w:r>
      <w:r w:rsidRPr="00787016">
        <w:t>Иванов С. И.</w:t>
      </w:r>
    </w:p>
    <w:p w14:paraId="3EE229C9" w14:textId="05B70D8B" w:rsidR="00787016" w:rsidRPr="001633B9" w:rsidRDefault="00787016" w:rsidP="009B7799">
      <w:pPr>
        <w:pStyle w:val="af3"/>
      </w:pPr>
      <w:r w:rsidRPr="00787016">
        <w:t>Н</w:t>
      </w:r>
      <w:r w:rsidR="0006231B">
        <w:t>азвание</w:t>
      </w:r>
      <w:r w:rsidRPr="00787016">
        <w:t xml:space="preserve"> </w:t>
      </w:r>
      <w:r w:rsidR="0006231B" w:rsidRPr="00787016">
        <w:t>статьи</w:t>
      </w:r>
      <w:r w:rsidR="0006231B">
        <w:t xml:space="preserve"> не должно превышать 8-ми слов</w:t>
      </w:r>
    </w:p>
    <w:p w14:paraId="5D2B1929" w14:textId="0F985909" w:rsidR="00787016" w:rsidRPr="0006231B" w:rsidRDefault="004B43FA" w:rsidP="001518B4">
      <w:pPr>
        <w:pStyle w:val="af"/>
        <w:ind w:firstLine="709"/>
      </w:pPr>
      <w:proofErr w:type="spellStart"/>
      <w:r w:rsidRPr="004B43FA">
        <w:rPr>
          <w:b/>
          <w:bCs/>
        </w:rPr>
        <w:t>Анонтация</w:t>
      </w:r>
      <w:proofErr w:type="spellEnd"/>
      <w:r>
        <w:t xml:space="preserve">. </w:t>
      </w:r>
      <w:r w:rsidR="00787016" w:rsidRPr="00787016"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  <w:r w:rsidR="0006231B" w:rsidRPr="0006231B">
        <w:t xml:space="preserve"> </w:t>
      </w:r>
      <w:r w:rsidR="0006231B">
        <w:t>О</w:t>
      </w:r>
      <w:r w:rsidR="0006231B" w:rsidRPr="0006231B">
        <w:t>бъем</w:t>
      </w:r>
      <w:r w:rsidR="0006231B">
        <w:t xml:space="preserve"> аннотации</w:t>
      </w:r>
      <w:r w:rsidR="0006231B" w:rsidRPr="0006231B">
        <w:t xml:space="preserve"> до 0,25 страницы (от 500 до 600 знаков). В аннотации не должно быть ссылок на литературу и малоизвестных или неизвестных сокращений и аббревиатур</w:t>
      </w:r>
      <w:r w:rsidR="005F3B71">
        <w:t>.</w:t>
      </w:r>
    </w:p>
    <w:p w14:paraId="0569D565" w14:textId="2F8EC2B9" w:rsidR="00787016" w:rsidRDefault="00787016" w:rsidP="001518B4">
      <w:pPr>
        <w:pStyle w:val="af"/>
        <w:ind w:firstLine="709"/>
      </w:pPr>
      <w:r w:rsidRPr="00787016">
        <w:rPr>
          <w:b/>
          <w:bCs/>
        </w:rPr>
        <w:t>Ключевые слова:</w:t>
      </w:r>
      <w:r w:rsidRPr="00787016">
        <w:t xml:space="preserve"> 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результатов, не более 10-ти слов</w:t>
      </w:r>
    </w:p>
    <w:p w14:paraId="16BA2A43" w14:textId="77777777" w:rsidR="00787016" w:rsidRPr="00787016" w:rsidRDefault="00787016" w:rsidP="00787016">
      <w:pPr>
        <w:spacing w:after="0" w:line="240" w:lineRule="auto"/>
        <w:ind w:firstLine="567"/>
        <w:rPr>
          <w:sz w:val="24"/>
          <w:szCs w:val="24"/>
        </w:rPr>
      </w:pPr>
    </w:p>
    <w:p w14:paraId="5ACD3706" w14:textId="47E11A43" w:rsidR="00787016" w:rsidRPr="00787016" w:rsidRDefault="00745D61" w:rsidP="009B7799">
      <w:pPr>
        <w:pStyle w:val="af3"/>
        <w:rPr>
          <w:bCs w:val="0"/>
          <w:lang w:val="en-US"/>
        </w:rPr>
      </w:pPr>
      <w:proofErr w:type="spellStart"/>
      <w:r w:rsidRPr="00787016">
        <w:rPr>
          <w:lang w:val="en-US"/>
        </w:rPr>
        <w:t>Petrov</w:t>
      </w:r>
      <w:r w:rsidR="005F3B71">
        <w:rPr>
          <w:lang w:val="en-US"/>
        </w:rPr>
        <w:t>a</w:t>
      </w:r>
      <w:proofErr w:type="spellEnd"/>
      <w:r w:rsidRPr="00787016">
        <w:rPr>
          <w:lang w:val="en-US"/>
        </w:rPr>
        <w:t xml:space="preserve"> V. A.</w:t>
      </w:r>
      <w:r w:rsidRPr="0006231B">
        <w:rPr>
          <w:lang w:val="en-US"/>
        </w:rPr>
        <w:t xml:space="preserve">, </w:t>
      </w:r>
      <w:r w:rsidRPr="00787016">
        <w:rPr>
          <w:lang w:val="en-US"/>
        </w:rPr>
        <w:t>Ivanov S. I.</w:t>
      </w:r>
    </w:p>
    <w:p w14:paraId="793063BE" w14:textId="42528C53" w:rsidR="00787016" w:rsidRPr="00787016" w:rsidRDefault="0006231B" w:rsidP="009B7799">
      <w:pPr>
        <w:pStyle w:val="af3"/>
        <w:rPr>
          <w:bCs w:val="0"/>
          <w:lang w:val="en-US"/>
        </w:rPr>
      </w:pPr>
      <w:r w:rsidRPr="00787016">
        <w:rPr>
          <w:lang w:val="en-US"/>
        </w:rPr>
        <w:t>Article title of the article should not exceed 8 words</w:t>
      </w:r>
    </w:p>
    <w:p w14:paraId="249A7D3D" w14:textId="21C66DD7" w:rsidR="0006231B" w:rsidRPr="005F3B71" w:rsidRDefault="004B43FA" w:rsidP="001518B4">
      <w:pPr>
        <w:pStyle w:val="af"/>
        <w:ind w:firstLine="709"/>
        <w:rPr>
          <w:lang w:val="en-US"/>
        </w:rPr>
      </w:pPr>
      <w:r w:rsidRPr="004B43FA">
        <w:rPr>
          <w:b/>
          <w:bCs/>
          <w:lang w:val="en-US"/>
        </w:rPr>
        <w:t>Annotation</w:t>
      </w:r>
      <w:r>
        <w:rPr>
          <w:lang w:val="en-US"/>
        </w:rPr>
        <w:t xml:space="preserve">. </w:t>
      </w:r>
      <w:r w:rsidR="0006231B">
        <w:t>А</w:t>
      </w:r>
      <w:proofErr w:type="spellStart"/>
      <w:r w:rsidR="0006231B" w:rsidRPr="0006231B">
        <w:rPr>
          <w:lang w:val="en-US"/>
        </w:rPr>
        <w:t>bstract</w:t>
      </w:r>
      <w:proofErr w:type="spellEnd"/>
      <w:r w:rsidR="0006231B" w:rsidRPr="0006231B">
        <w:rPr>
          <w:lang w:val="en-US"/>
        </w:rPr>
        <w:t xml:space="preserve"> should not repeat the title, it should be detailed and accurately reflect the content: problems, research methods, results. The volume of the annotation is up to 0.25 pages (from 500 to 600 characters). The abstract should not contain references to literature and little-known or unknown abbreviations and abbreviations</w:t>
      </w:r>
      <w:r w:rsidR="005F3B71" w:rsidRPr="005F3B71">
        <w:rPr>
          <w:lang w:val="en-US"/>
        </w:rPr>
        <w:t>.</w:t>
      </w:r>
    </w:p>
    <w:p w14:paraId="3173738A" w14:textId="0861EB5B" w:rsidR="00B76FDB" w:rsidRDefault="00B76FDB" w:rsidP="001518B4">
      <w:pPr>
        <w:pStyle w:val="af"/>
        <w:ind w:firstLine="709"/>
        <w:rPr>
          <w:lang w:val="en-US"/>
        </w:rPr>
      </w:pPr>
      <w:r w:rsidRPr="00B76FDB">
        <w:rPr>
          <w:b/>
          <w:bCs/>
          <w:lang w:val="en-US"/>
        </w:rPr>
        <w:t>Keywords:</w:t>
      </w:r>
      <w:r w:rsidRPr="00B76FDB">
        <w:rPr>
          <w:lang w:val="en-US"/>
        </w:rPr>
        <w:t xml:space="preserve"> set of keywords should include concepts and terms mentioned in the article and shows the relevance and novelty of the studies and their results, no more than 10 words</w:t>
      </w:r>
    </w:p>
    <w:p w14:paraId="5D5AAEAF" w14:textId="77777777" w:rsidR="00B76FDB" w:rsidRPr="00B76FDB" w:rsidRDefault="00B76FDB" w:rsidP="001518B4">
      <w:pPr>
        <w:spacing w:after="0" w:line="240" w:lineRule="auto"/>
        <w:ind w:firstLine="709"/>
        <w:rPr>
          <w:sz w:val="24"/>
          <w:szCs w:val="24"/>
          <w:lang w:val="en-US"/>
        </w:rPr>
      </w:pPr>
    </w:p>
    <w:p w14:paraId="5B4E75B2" w14:textId="0F8851CF" w:rsidR="00B76FDB" w:rsidRPr="009B7799" w:rsidRDefault="000C68E3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Постановка проблемы</w:t>
      </w:r>
      <w:r w:rsidR="00357F10">
        <w:rPr>
          <w:b/>
          <w:bCs/>
        </w:rPr>
        <w:t xml:space="preserve">. </w:t>
      </w:r>
      <w:r w:rsidR="00357F10" w:rsidRPr="00357F10">
        <w:rPr>
          <w:b/>
          <w:bCs/>
        </w:rPr>
        <w:t xml:space="preserve">Цель работы </w:t>
      </w:r>
      <w:r w:rsidR="00357F10" w:rsidRPr="00357F10">
        <w:rPr>
          <w:b/>
          <w:bCs/>
          <w:i/>
          <w:iCs/>
        </w:rPr>
        <w:t>или/и</w:t>
      </w:r>
      <w:r w:rsidR="00357F10" w:rsidRPr="00357F10">
        <w:rPr>
          <w:b/>
          <w:bCs/>
        </w:rPr>
        <w:t xml:space="preserve"> предмет исследования. Новизна работы</w:t>
      </w:r>
      <w:bookmarkStart w:id="0" w:name="_GoBack"/>
      <w:r w:rsidR="00595517" w:rsidRPr="00CF40AB">
        <w:rPr>
          <w:rStyle w:val="afe"/>
          <w:color w:val="FF0000"/>
        </w:rPr>
        <w:footnoteReference w:id="1"/>
      </w:r>
      <w:bookmarkEnd w:id="0"/>
    </w:p>
    <w:p w14:paraId="71564B56" w14:textId="4BA0FBBD" w:rsidR="0006231B" w:rsidRDefault="00787016" w:rsidP="001518B4">
      <w:pPr>
        <w:pStyle w:val="af1"/>
        <w:ind w:firstLine="709"/>
      </w:pPr>
      <w:r w:rsidRPr="00787016">
        <w:t>Текст</w:t>
      </w:r>
      <w:r w:rsidRPr="00166837">
        <w:t xml:space="preserve"> </w:t>
      </w:r>
      <w:r w:rsidRPr="00787016">
        <w:t>статьи</w:t>
      </w:r>
      <w:r w:rsidRPr="00166837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 w:rsidR="00B76FDB">
        <w:t xml:space="preserve"> </w:t>
      </w:r>
      <w:r w:rsidRPr="00787016">
        <w:t>Текст статьи. Текст статьи</w:t>
      </w:r>
      <w:r w:rsidR="0006231B">
        <w:t xml:space="preserve"> </w:t>
      </w:r>
      <w:r w:rsidR="0006231B" w:rsidRPr="001633B9">
        <w:t>[3]</w:t>
      </w:r>
      <w:r w:rsidRPr="00787016">
        <w:t>.</w:t>
      </w:r>
    </w:p>
    <w:p w14:paraId="1445EA37" w14:textId="77777777" w:rsidR="00357F10" w:rsidRDefault="00357F10" w:rsidP="001518B4">
      <w:pPr>
        <w:pStyle w:val="af1"/>
        <w:ind w:firstLine="709"/>
        <w:rPr>
          <w:b/>
          <w:bCs/>
        </w:rPr>
      </w:pPr>
    </w:p>
    <w:p w14:paraId="4A15BEFE" w14:textId="72225B45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Методология работы</w:t>
      </w:r>
      <w:r w:rsidR="009311F7">
        <w:rPr>
          <w:b/>
          <w:bCs/>
        </w:rPr>
        <w:t>. Обзор существующей литературы по предмету статьи</w:t>
      </w:r>
    </w:p>
    <w:p w14:paraId="768FA146" w14:textId="4083AF63" w:rsidR="00787016" w:rsidRDefault="00787016" w:rsidP="001518B4">
      <w:pPr>
        <w:pStyle w:val="af1"/>
        <w:ind w:firstLine="709"/>
      </w:pPr>
      <w:r w:rsidRPr="00787016"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r w:rsidR="0006231B" w:rsidRPr="00166837">
        <w:t>[</w:t>
      </w:r>
      <w:r w:rsidR="0006231B" w:rsidRPr="00036D42">
        <w:t xml:space="preserve">1, </w:t>
      </w:r>
      <w:r w:rsidR="0006231B" w:rsidRPr="00036D42">
        <w:rPr>
          <w:i/>
          <w:iCs/>
        </w:rPr>
        <w:t>125</w:t>
      </w:r>
      <w:r w:rsidR="0006231B" w:rsidRPr="00166837">
        <w:t>]</w:t>
      </w:r>
      <w:r w:rsidR="00036D42" w:rsidRPr="00CF40AB">
        <w:rPr>
          <w:rStyle w:val="afe"/>
          <w:color w:val="FF0000"/>
        </w:rPr>
        <w:footnoteReference w:id="2"/>
      </w:r>
      <w:r w:rsidR="0006231B" w:rsidRPr="00787016">
        <w:t xml:space="preserve">. </w:t>
      </w:r>
      <w:r w:rsidRPr="00787016">
        <w:t>Текст статьи. Текст статьи. Текст статьи. Текст статьи</w:t>
      </w:r>
      <w:r w:rsidR="005F3B71">
        <w:t xml:space="preserve"> </w:t>
      </w:r>
      <w:r w:rsidR="005F3B71" w:rsidRPr="001633B9">
        <w:t>[</w:t>
      </w:r>
      <w:r w:rsidR="005F3B71" w:rsidRPr="00036D42">
        <w:t>2; 4</w:t>
      </w:r>
      <w:r w:rsidR="005F3B71" w:rsidRPr="001633B9">
        <w:t>]</w:t>
      </w:r>
      <w:r w:rsidR="005F3B71" w:rsidRPr="00CF40AB">
        <w:rPr>
          <w:rStyle w:val="afe"/>
          <w:color w:val="FF0000"/>
        </w:rPr>
        <w:footnoteReference w:id="3"/>
      </w:r>
      <w:r w:rsidR="005F3B71">
        <w:t>.</w:t>
      </w:r>
    </w:p>
    <w:p w14:paraId="61150D22" w14:textId="5936EDC3" w:rsidR="00357F10" w:rsidRDefault="00357F10" w:rsidP="001518B4">
      <w:pPr>
        <w:pStyle w:val="af1"/>
        <w:ind w:firstLine="709"/>
      </w:pPr>
    </w:p>
    <w:p w14:paraId="2B4C2B02" w14:textId="4BE88188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…</w:t>
      </w:r>
      <w:r w:rsidR="001518B4" w:rsidRPr="00CF40AB">
        <w:rPr>
          <w:rStyle w:val="afe"/>
          <w:color w:val="FF0000"/>
        </w:rPr>
        <w:footnoteReference w:id="4"/>
      </w:r>
    </w:p>
    <w:p w14:paraId="6483176E" w14:textId="1D3DA5F9" w:rsidR="00357F10" w:rsidRDefault="00357F10" w:rsidP="001518B4">
      <w:pPr>
        <w:pStyle w:val="af1"/>
        <w:ind w:firstLine="709"/>
      </w:pPr>
      <w:r w:rsidRPr="00787016">
        <w:lastRenderedPageBreak/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6FDB" w:rsidRPr="00B76FDB" w14:paraId="3749D204" w14:textId="77777777" w:rsidTr="00B76FDB">
        <w:tc>
          <w:tcPr>
            <w:tcW w:w="9628" w:type="dxa"/>
          </w:tcPr>
          <w:p w14:paraId="217F9A29" w14:textId="4B0C619A" w:rsidR="00B76FDB" w:rsidRPr="00B76FDB" w:rsidRDefault="00B76FDB" w:rsidP="001518B4">
            <w:pPr>
              <w:ind w:firstLine="709"/>
              <w:jc w:val="center"/>
              <w:rPr>
                <w:sz w:val="24"/>
                <w:szCs w:val="24"/>
              </w:rPr>
            </w:pPr>
            <w:r w:rsidRPr="00B76FD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09380C" wp14:editId="36DCA540">
                  <wp:extent cx="2061713" cy="2061713"/>
                  <wp:effectExtent l="0" t="0" r="0" b="0"/>
                  <wp:docPr id="1" name="Рисунок 1" descr="Сельское хозя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ельское хозяйство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862" cy="20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FDB" w:rsidRPr="00B76FDB" w14:paraId="011BC551" w14:textId="77777777" w:rsidTr="00B76FDB">
        <w:tc>
          <w:tcPr>
            <w:tcW w:w="9628" w:type="dxa"/>
          </w:tcPr>
          <w:p w14:paraId="260AA2FF" w14:textId="72FA2E8E" w:rsidR="00B76FDB" w:rsidRPr="00B76FDB" w:rsidRDefault="00B76FDB" w:rsidP="001518B4">
            <w:pPr>
              <w:pStyle w:val="af"/>
              <w:ind w:firstLine="709"/>
              <w:jc w:val="center"/>
            </w:pPr>
            <w:r>
              <w:t>Иллюстрация 1. Наименование иллюстрации. Автор</w:t>
            </w:r>
            <w:r w:rsidR="00567EB0" w:rsidRPr="00567EB0">
              <w:t xml:space="preserve"> </w:t>
            </w:r>
            <w:r w:rsidR="00567EB0">
              <w:t>постройки</w:t>
            </w:r>
            <w:r>
              <w:t>, год</w:t>
            </w:r>
            <w:r w:rsidR="00567EB0">
              <w:t xml:space="preserve"> постройки</w:t>
            </w:r>
            <w:r>
              <w:t>. Источник иллюстрации</w:t>
            </w:r>
            <w:r w:rsidR="00567EB0">
              <w:t>, либо автор иллюстрации</w:t>
            </w:r>
            <w:r>
              <w:t>.</w:t>
            </w:r>
          </w:p>
        </w:tc>
      </w:tr>
    </w:tbl>
    <w:p w14:paraId="68D3A339" w14:textId="77777777" w:rsidR="00B76FDB" w:rsidRPr="00B76FDB" w:rsidRDefault="00B76FDB" w:rsidP="001518B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C281949" w14:textId="19558E1F" w:rsidR="00B76FDB" w:rsidRDefault="00B76FDB" w:rsidP="001518B4">
      <w:pPr>
        <w:pStyle w:val="af1"/>
        <w:ind w:firstLine="709"/>
      </w:pPr>
      <w:r w:rsidRPr="00787016"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>
        <w:t xml:space="preserve"> (Иллюстрация 1)</w:t>
      </w:r>
      <w:r w:rsidRPr="00787016">
        <w:t>. Текст статьи. Текст статьи. Текст статьи. Текст статьи. Текст статьи</w:t>
      </w:r>
      <w:r w:rsidR="0016771D" w:rsidRPr="00CF40AB">
        <w:rPr>
          <w:rStyle w:val="afe"/>
          <w:color w:val="FF0000"/>
        </w:rPr>
        <w:footnoteReference w:id="5"/>
      </w:r>
      <w:r w:rsidRPr="00787016">
        <w:t>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0A086DCE" w14:textId="1FF7ADC6" w:rsidR="00FA65F0" w:rsidRPr="00A2614C" w:rsidRDefault="00FA65F0" w:rsidP="001518B4">
      <w:pPr>
        <w:tabs>
          <w:tab w:val="left" w:pos="2025"/>
        </w:tabs>
        <w:spacing w:after="0" w:line="360" w:lineRule="auto"/>
        <w:ind w:firstLine="709"/>
        <w:jc w:val="right"/>
        <w:rPr>
          <w:sz w:val="24"/>
          <w:szCs w:val="24"/>
        </w:rPr>
      </w:pPr>
      <w:r w:rsidRPr="00036D42">
        <w:rPr>
          <w:sz w:val="24"/>
          <w:szCs w:val="24"/>
        </w:rPr>
        <w:t>Таблица 10</w:t>
      </w:r>
      <w:r w:rsidR="005F3B71">
        <w:rPr>
          <w:sz w:val="24"/>
          <w:szCs w:val="24"/>
        </w:rPr>
        <w:t xml:space="preserve">. </w:t>
      </w:r>
      <w:r w:rsidRPr="00036D42">
        <w:rPr>
          <w:sz w:val="24"/>
          <w:szCs w:val="24"/>
        </w:rPr>
        <w:t>Перечень факторов и их параметры</w:t>
      </w:r>
    </w:p>
    <w:p w14:paraId="73E8CED4" w14:textId="407FDA7F" w:rsidR="00FA65F0" w:rsidRPr="00A2614C" w:rsidRDefault="00FA65F0" w:rsidP="001518B4">
      <w:pPr>
        <w:pStyle w:val="af1"/>
        <w:ind w:firstLine="709"/>
        <w:rPr>
          <w:sz w:val="22"/>
          <w:szCs w:val="22"/>
        </w:rPr>
      </w:pPr>
      <w:r w:rsidRPr="00A2614C">
        <w:rPr>
          <w:sz w:val="22"/>
          <w:szCs w:val="22"/>
        </w:rPr>
        <w:t>Внутри</w:t>
      </w:r>
      <w:r w:rsidR="0025101B" w:rsidRPr="0025101B">
        <w:rPr>
          <w:sz w:val="22"/>
          <w:szCs w:val="22"/>
        </w:rPr>
        <w:t xml:space="preserve"> </w:t>
      </w:r>
      <w:r w:rsidR="0025101B">
        <w:rPr>
          <w:sz w:val="22"/>
          <w:szCs w:val="22"/>
        </w:rPr>
        <w:t>таблицы</w:t>
      </w:r>
      <w:r w:rsidRPr="00A2614C">
        <w:rPr>
          <w:sz w:val="22"/>
          <w:szCs w:val="22"/>
        </w:rPr>
        <w:t>: 1</w:t>
      </w:r>
      <w:r w:rsidR="00894A59">
        <w:rPr>
          <w:sz w:val="22"/>
          <w:szCs w:val="22"/>
        </w:rPr>
        <w:t>2</w:t>
      </w:r>
      <w:r w:rsidR="0016771D">
        <w:rPr>
          <w:sz w:val="22"/>
          <w:szCs w:val="22"/>
        </w:rPr>
        <w:t xml:space="preserve"> размер шрифта</w:t>
      </w:r>
      <w:r w:rsidRPr="00A2614C">
        <w:rPr>
          <w:sz w:val="22"/>
          <w:szCs w:val="22"/>
        </w:rPr>
        <w:t>, границы</w:t>
      </w:r>
      <w:r w:rsidR="0016771D">
        <w:rPr>
          <w:sz w:val="22"/>
          <w:szCs w:val="22"/>
        </w:rPr>
        <w:t xml:space="preserve"> таблицы</w:t>
      </w:r>
      <w:r w:rsidRPr="00A2614C">
        <w:rPr>
          <w:sz w:val="22"/>
          <w:szCs w:val="22"/>
        </w:rPr>
        <w:t>: 1,5</w:t>
      </w:r>
    </w:p>
    <w:p w14:paraId="61C015A0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4ED628FA" w14:textId="66149BC9" w:rsidR="00B76FDB" w:rsidRDefault="000C68E3" w:rsidP="001518B4">
      <w:pPr>
        <w:pStyle w:val="af1"/>
        <w:ind w:firstLine="709"/>
        <w:rPr>
          <w:b/>
          <w:bCs/>
        </w:rPr>
      </w:pPr>
      <w:r w:rsidRPr="000C68E3">
        <w:rPr>
          <w:b/>
          <w:bCs/>
        </w:rPr>
        <w:lastRenderedPageBreak/>
        <w:t>Выводы / Итоги исследования / Результаты и перспективы / Обобщение</w:t>
      </w:r>
      <w:r w:rsidR="00595517" w:rsidRPr="00CF40AB">
        <w:rPr>
          <w:rStyle w:val="afe"/>
          <w:color w:val="FF0000"/>
        </w:rPr>
        <w:footnoteReference w:id="6"/>
      </w:r>
    </w:p>
    <w:p w14:paraId="0BD6E78C" w14:textId="04EECA5E" w:rsidR="00B76FDB" w:rsidRPr="00B76FDB" w:rsidRDefault="00B76FDB" w:rsidP="001518B4">
      <w:pPr>
        <w:pStyle w:val="af1"/>
        <w:ind w:firstLine="709"/>
      </w:pPr>
      <w:r w:rsidRPr="00787016"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C1B980A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7F2AFB9A" w14:textId="166E75F2" w:rsidR="00787016" w:rsidRPr="00036D42" w:rsidRDefault="00A27231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Библиография</w:t>
      </w:r>
      <w:r w:rsidR="00036D42" w:rsidRPr="00CF40AB">
        <w:rPr>
          <w:rStyle w:val="afe"/>
          <w:color w:val="FF0000"/>
        </w:rPr>
        <w:footnoteReference w:id="7"/>
      </w:r>
    </w:p>
    <w:p w14:paraId="5C0CBFCB" w14:textId="689412E3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Архитектурная бионика: принципы и практика. Сб. научных трудов / М. А. Власов, О. Н. Федорова (ред.). – Екатеринбург: </w:t>
      </w:r>
      <w:proofErr w:type="spellStart"/>
      <w:r>
        <w:t>УрФУ</w:t>
      </w:r>
      <w:proofErr w:type="spellEnd"/>
      <w:r>
        <w:t>, 2018. – 214 с.</w:t>
      </w:r>
    </w:p>
    <w:p w14:paraId="7026BDA3" w14:textId="6BFD1ED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>
        <w:t>Березин С. Т. Применение композитных материалов в реставрации деревянных памятников архитектуры // Инновационные материалы и технологии в строительстве и реставрации : материалы VII Международной научно-практической конференции, Москва, 15-17 апр. 2024 г. / под ред. К</w:t>
      </w:r>
      <w:r w:rsidRPr="00671363">
        <w:rPr>
          <w:lang w:val="en-US"/>
        </w:rPr>
        <w:t xml:space="preserve">. </w:t>
      </w:r>
      <w:r>
        <w:t>В</w:t>
      </w:r>
      <w:r w:rsidRPr="00671363">
        <w:rPr>
          <w:lang w:val="en-US"/>
        </w:rPr>
        <w:t xml:space="preserve">. </w:t>
      </w:r>
      <w:r>
        <w:t>Тихомирова</w:t>
      </w:r>
      <w:r w:rsidRPr="00671363">
        <w:rPr>
          <w:lang w:val="en-US"/>
        </w:rPr>
        <w:t xml:space="preserve">. – </w:t>
      </w:r>
      <w:r>
        <w:t>М</w:t>
      </w:r>
      <w:r w:rsidRPr="00671363">
        <w:rPr>
          <w:lang w:val="en-US"/>
        </w:rPr>
        <w:t xml:space="preserve">.: </w:t>
      </w:r>
      <w:r>
        <w:t>НИУ</w:t>
      </w:r>
      <w:r w:rsidRPr="00671363">
        <w:rPr>
          <w:lang w:val="en-US"/>
        </w:rPr>
        <w:t xml:space="preserve"> </w:t>
      </w:r>
      <w:r>
        <w:t>МГСУ</w:t>
      </w:r>
      <w:r w:rsidRPr="00671363">
        <w:rPr>
          <w:lang w:val="en-US"/>
        </w:rPr>
        <w:t xml:space="preserve">, 2024. – </w:t>
      </w:r>
      <w:r>
        <w:t>С</w:t>
      </w:r>
      <w:r w:rsidRPr="00671363">
        <w:rPr>
          <w:lang w:val="en-US"/>
        </w:rPr>
        <w:t>. 112-123. – URL: https://www.Innovative materials-and-technologies-VII/article/2024-04-BerezinST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19460FD3" w14:textId="20BE50AD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Волкова М. П. Алгоритмизация процессов регенерации промышленных территорий с применением технологий дополненной </w:t>
      </w:r>
      <w:proofErr w:type="gramStart"/>
      <w:r>
        <w:t xml:space="preserve">реальности </w:t>
      </w:r>
      <w:r>
        <w:lastRenderedPageBreak/>
        <w:t>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техн</w:t>
      </w:r>
      <w:proofErr w:type="spellEnd"/>
      <w:r>
        <w:t xml:space="preserve">. </w:t>
      </w:r>
      <w:proofErr w:type="gramStart"/>
      <w:r>
        <w:t>наук :</w:t>
      </w:r>
      <w:proofErr w:type="gramEnd"/>
      <w:r>
        <w:t xml:space="preserve"> 05.23.21. </w:t>
      </w:r>
      <w:r w:rsidR="00917A08">
        <w:t>–</w:t>
      </w:r>
      <w:r>
        <w:t xml:space="preserve"> </w:t>
      </w:r>
      <w:proofErr w:type="spellStart"/>
      <w:r>
        <w:t>Моск</w:t>
      </w:r>
      <w:proofErr w:type="spellEnd"/>
      <w:r>
        <w:t xml:space="preserve">. гос. строит. ун-т. – М., 2023. – 214 с. </w:t>
      </w:r>
      <w:r w:rsidR="00917A08">
        <w:t>–</w:t>
      </w:r>
      <w:r>
        <w:t xml:space="preserve"> URL: http://dissercat.org (дата обращения: 10.04.2026).</w:t>
      </w:r>
    </w:p>
    <w:p w14:paraId="2FD9E400" w14:textId="14617DFC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Захарова И. С., Сидоров Е. Л., Козлов Д. М., Николаева П. С. Дизайн-код как инструмент формирования визуальной целостности исторического центра // Архитектура и дизайн. – 2023. – № 5 (18). – С. 78-87. – URL: https://www.arch-design-journal.ru/article/2023-5-18-Zaharova-Sidorov-Kozlov-Nikolaeva (дата обращения: 01.04.2026).</w:t>
      </w:r>
    </w:p>
    <w:p w14:paraId="550C9F60" w14:textId="428B7451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Калинин В. Г., Морозова А. А. Композиционные решения фасадных систем в реконструкции промышленных зон // Вестник гражданских инженеров. – 2024. – № 3. – С. 45-52. – DOI</w:t>
      </w:r>
      <w:r w:rsidR="004D4AB4" w:rsidRPr="004D4AB4">
        <w:t xml:space="preserve"> </w:t>
      </w:r>
      <w:r>
        <w:t>10.17223/vestciveng.2024.3.45.</w:t>
      </w:r>
    </w:p>
    <w:p w14:paraId="604B1BBC" w14:textId="3C0C5DB0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Пат. 2784123 РФ, МПК G06Q 50/16. Система виртуального проектирования устойчивых городских кварталов на основе исторического цифрового двойника / Петров И. С., Сидорова Е. В.; заявитель и патентообладатель Науч.-</w:t>
      </w:r>
      <w:proofErr w:type="spellStart"/>
      <w:r>
        <w:t>исслед</w:t>
      </w:r>
      <w:proofErr w:type="spellEnd"/>
      <w:r>
        <w:t xml:space="preserve">. ин-т </w:t>
      </w:r>
      <w:proofErr w:type="spellStart"/>
      <w:r>
        <w:t>градостроит</w:t>
      </w:r>
      <w:proofErr w:type="spellEnd"/>
      <w:r>
        <w:t>. моделирования «</w:t>
      </w:r>
      <w:proofErr w:type="spellStart"/>
      <w:r>
        <w:t>УрбанСофт</w:t>
      </w:r>
      <w:proofErr w:type="spellEnd"/>
      <w:r>
        <w:t xml:space="preserve">». – № 2022134567; </w:t>
      </w:r>
      <w:proofErr w:type="spellStart"/>
      <w:r>
        <w:t>заявл</w:t>
      </w:r>
      <w:proofErr w:type="spellEnd"/>
      <w:r>
        <w:t xml:space="preserve">. 15.12.2022; </w:t>
      </w:r>
      <w:proofErr w:type="spellStart"/>
      <w:r>
        <w:t>опубл</w:t>
      </w:r>
      <w:proofErr w:type="spellEnd"/>
      <w:r>
        <w:t xml:space="preserve">. 27.02.2024, </w:t>
      </w:r>
      <w:proofErr w:type="spellStart"/>
      <w:r>
        <w:t>Бюл</w:t>
      </w:r>
      <w:proofErr w:type="spellEnd"/>
      <w:r>
        <w:t>. № 6. – 18 с.</w:t>
      </w:r>
    </w:p>
    <w:p w14:paraId="3C73F0C9" w14:textId="4C96461B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Петров И. К., Сидорова Е. Л., Козлов Д. М., Николаев П. С. Градостроительные комплексы XXI века: интеграция новых технологий в исторический контекст. – СПб: Проспект Науки, 2019. – 342 с.</w:t>
      </w:r>
    </w:p>
    <w:p w14:paraId="46E921AA" w14:textId="7C6512FC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Смирнов А. В. Методология адаптивной реконструкции кварталов дореволюционной застройки. – М.: АСВ, 2021. – 276 с.</w:t>
      </w:r>
    </w:p>
    <w:p w14:paraId="78BD5E02" w14:textId="203A789F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Dubois</w:t>
      </w:r>
      <w:r w:rsidR="007C5788" w:rsidRPr="007C5788">
        <w:rPr>
          <w:lang w:val="en-US"/>
        </w:rPr>
        <w:t xml:space="preserve"> </w:t>
      </w:r>
      <w:r w:rsidRPr="00671363">
        <w:rPr>
          <w:lang w:val="en-US"/>
        </w:rPr>
        <w:t xml:space="preserve">J.-P. Augmented Reality as a Tool for Community Engagement in Post-Industrial Landscape Planning: A Case Study of the Ruhr Region.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PhD dissertation.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Delft: Delft University of Technology, Faculty of Architecture and the Built Environment, 2023.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321 p.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URL: http://repository.tudelft.nl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10.04.2026).</w:t>
      </w:r>
    </w:p>
    <w:p w14:paraId="13CC581C" w14:textId="4397F025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Finch A., Volkov D. Public Space as Interface: New Media Art in Redeveloped Urban Areas // International Journal of Urban Cultural Studies. – 2022. – Vol. 8. – </w:t>
      </w:r>
      <w:proofErr w:type="spellStart"/>
      <w:r w:rsidR="004D4AB4">
        <w:rPr>
          <w:lang w:val="en-US"/>
        </w:rPr>
        <w:t>Iss</w:t>
      </w:r>
      <w:proofErr w:type="spellEnd"/>
      <w:r w:rsidR="004D4AB4">
        <w:rPr>
          <w:lang w:val="en-US"/>
        </w:rPr>
        <w:t>.</w:t>
      </w:r>
      <w:r w:rsidRPr="00671363">
        <w:rPr>
          <w:lang w:val="en-US"/>
        </w:rPr>
        <w:t xml:space="preserve"> 4. – P. 401-420. – DOI</w:t>
      </w:r>
      <w:r w:rsidR="00CF40AB" w:rsidRPr="00CF40AB">
        <w:rPr>
          <w:lang w:val="en-US"/>
        </w:rPr>
        <w:t xml:space="preserve"> </w:t>
      </w:r>
      <w:r w:rsidRPr="00671363">
        <w:rPr>
          <w:lang w:val="en-US"/>
        </w:rPr>
        <w:t>10.1386/ijucs_00123_1.</w:t>
      </w:r>
    </w:p>
    <w:p w14:paraId="215CD482" w14:textId="2D92823C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lastRenderedPageBreak/>
        <w:t xml:space="preserve">Garcia M., Larsen K. Assessing Structural Integrity of Heritage Buildings Using Non-Destructive Testing and BIM // Journal of Architectural </w:t>
      </w:r>
      <w:r w:rsidR="004D4AB4">
        <w:rPr>
          <w:lang w:val="en-US"/>
        </w:rPr>
        <w:t xml:space="preserve">Engineering. – 2025. – Vol. </w:t>
      </w:r>
      <w:proofErr w:type="gramStart"/>
      <w:r w:rsidR="004D4AB4">
        <w:rPr>
          <w:lang w:val="en-US"/>
        </w:rPr>
        <w:t>31:</w:t>
      </w:r>
      <w:r w:rsidRPr="00671363">
        <w:rPr>
          <w:lang w:val="en-US"/>
        </w:rPr>
        <w:t>e</w:t>
      </w:r>
      <w:proofErr w:type="gramEnd"/>
      <w:r w:rsidRPr="00671363">
        <w:rPr>
          <w:lang w:val="en-US"/>
        </w:rPr>
        <w:t>20250015. – P. 1-12</w:t>
      </w:r>
      <w:r w:rsidR="004D4AB4" w:rsidRPr="00CF40AB">
        <w:rPr>
          <w:rStyle w:val="afe"/>
          <w:color w:val="FF0000"/>
          <w:lang w:val="en-US"/>
        </w:rPr>
        <w:footnoteReference w:id="8"/>
      </w:r>
      <w:r w:rsidRPr="00671363">
        <w:rPr>
          <w:lang w:val="en-US"/>
        </w:rPr>
        <w:t>. – DOI</w:t>
      </w:r>
      <w:r w:rsidR="004D4AB4" w:rsidRPr="004D4AB4">
        <w:rPr>
          <w:lang w:val="en-US"/>
        </w:rPr>
        <w:t xml:space="preserve"> </w:t>
      </w:r>
      <w:r w:rsidRPr="00671363">
        <w:rPr>
          <w:lang w:val="en-US"/>
        </w:rPr>
        <w:t>10.1061/(ASCE)AE.1943-5568.20250015</w:t>
      </w:r>
      <w:r w:rsidR="004D4AB4" w:rsidRPr="00CF40AB">
        <w:rPr>
          <w:rStyle w:val="afe"/>
          <w:color w:val="FF0000"/>
          <w:lang w:val="en-US"/>
        </w:rPr>
        <w:footnoteReference w:id="9"/>
      </w:r>
      <w:r w:rsidRPr="00671363">
        <w:rPr>
          <w:lang w:val="en-US"/>
        </w:rPr>
        <w:t>.</w:t>
      </w:r>
    </w:p>
    <w:p w14:paraId="01514AC2" w14:textId="31D905D4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Schmidt L. Hybrid Heritage: Digital Tools and Material Preservation in European Urban Regeneration. – Berlin: Springer </w:t>
      </w:r>
      <w:proofErr w:type="spellStart"/>
      <w:r w:rsidRPr="00671363">
        <w:rPr>
          <w:lang w:val="en-US"/>
        </w:rPr>
        <w:t>Vieweg</w:t>
      </w:r>
      <w:proofErr w:type="spellEnd"/>
      <w:r w:rsidRPr="00671363">
        <w:rPr>
          <w:lang w:val="en-US"/>
        </w:rPr>
        <w:t>, 2022. – xiv, 305 p.</w:t>
      </w:r>
    </w:p>
    <w:p w14:paraId="26ADAB8D" w14:textId="24F901B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Sustainable Urban Transformations: Engineering, Art, and Community / R. Johnson, J. Park (ed.). – Cham: Springer International Publishing,</w:t>
      </w:r>
      <w:r w:rsidR="004D4AB4">
        <w:rPr>
          <w:lang w:val="en-US"/>
        </w:rPr>
        <w:t xml:space="preserve"> 2023. – vi, </w:t>
      </w:r>
      <w:r w:rsidRPr="00671363">
        <w:rPr>
          <w:lang w:val="en-US"/>
        </w:rPr>
        <w:t>195 p.</w:t>
      </w:r>
    </w:p>
    <w:p w14:paraId="6F9B071A" w14:textId="6E8EE046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Tanaka Y., Novak P. Urban Acupuncture for Historic Districts: Small-Scale Interventions as Catalysts // Proceedings of the 15th International Conference on Urban Regeneration and Sustainability (URAS-2025) Copenhagen, Denmark, 26-28 May 2025. – London: IEREK Press, 2025. – P. 334-345. – URL: https://www.URAS-2025/article/TanakaY-NovakP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296C75B5" w14:textId="145F0979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US Patent 11,987,654 B2. Method for predictive decay modeling of historical masonry using crowdsourced image analysis and machine learning / L. Chen, A. Rossi.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Filed: April 1, 2023; Issued: January 9, 2024.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Assignee: Veritas Heritage Solutions Inc.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22 p.</w:t>
      </w:r>
    </w:p>
    <w:p w14:paraId="0EA91699" w14:textId="6D95BF85" w:rsidR="00837061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Wei Chen, Ito M., Leblanc S., Rossi M. Parametric Design for Adaptive Reuse: Global Case Studies. – London: Routledge, 2020. – 285 p</w:t>
      </w:r>
      <w:r w:rsidR="00567EB0" w:rsidRPr="00671363">
        <w:rPr>
          <w:lang w:val="en-US"/>
        </w:rPr>
        <w:t>.</w:t>
      </w:r>
      <w:r w:rsidR="00837061" w:rsidRPr="00671363">
        <w:rPr>
          <w:lang w:val="en-US"/>
        </w:rPr>
        <w:br w:type="page"/>
      </w:r>
    </w:p>
    <w:p w14:paraId="35B0B8B1" w14:textId="39476DBF" w:rsidR="00837061" w:rsidRPr="007D5992" w:rsidRDefault="00837061" w:rsidP="00837061">
      <w:pPr>
        <w:pStyle w:val="2"/>
        <w:jc w:val="right"/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  <w:lastRenderedPageBreak/>
        <w:t>Статья поступила 09.04.2024</w:t>
      </w:r>
      <w:r w:rsidR="00DC63D9" w:rsidRPr="00CF40AB">
        <w:rPr>
          <w:rStyle w:val="afe"/>
          <w:rFonts w:eastAsia="DengXian"/>
          <w:bCs w:val="0"/>
          <w:color w:val="FF0000"/>
          <w:sz w:val="22"/>
          <w:szCs w:val="22"/>
          <w:lang w:eastAsia="ja-JP"/>
        </w:rPr>
        <w:footnoteReference w:id="10"/>
      </w:r>
    </w:p>
    <w:p w14:paraId="57AA38D0" w14:textId="4DA81316" w:rsidR="00837061" w:rsidRDefault="00837061" w:rsidP="00837061">
      <w:pPr>
        <w:pStyle w:val="2"/>
        <w:jc w:val="center"/>
        <w:rPr>
          <w:rFonts w:eastAsia="DengXian"/>
          <w:b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/>
          <w:i/>
          <w:iCs/>
          <w:color w:val="000000"/>
          <w:sz w:val="22"/>
          <w:szCs w:val="22"/>
          <w:lang w:eastAsia="ja-JP"/>
        </w:rPr>
        <w:t>Авторская справка</w:t>
      </w:r>
      <w:r w:rsidR="00DF7689" w:rsidRPr="00CF40AB">
        <w:rPr>
          <w:rStyle w:val="afe"/>
          <w:rFonts w:eastAsia="DengXian"/>
          <w:bCs w:val="0"/>
          <w:color w:val="FF0000"/>
          <w:sz w:val="22"/>
          <w:szCs w:val="22"/>
          <w:lang w:eastAsia="ja-JP"/>
        </w:rPr>
        <w:footnoteReference w:id="1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37"/>
        <w:gridCol w:w="2481"/>
      </w:tblGrid>
      <w:tr w:rsidR="00837061" w:rsidRPr="004D495D" w14:paraId="6B1FA1E7" w14:textId="77777777" w:rsidTr="0083706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B7D" w14:textId="62868BC2" w:rsidR="00837061" w:rsidRPr="0027002C" w:rsidRDefault="00837061" w:rsidP="00A7003A">
            <w:pPr>
              <w:spacing w:after="120" w:line="240" w:lineRule="auto"/>
              <w:rPr>
                <w:b/>
              </w:rPr>
            </w:pPr>
            <w:bookmarkStart w:id="1" w:name="_Hlk187865657"/>
            <w:r>
              <w:rPr>
                <w:b/>
              </w:rPr>
              <w:t>Петрова Валентина Андреевна</w:t>
            </w:r>
          </w:p>
          <w:p w14:paraId="5E49A933" w14:textId="5B811A0F" w:rsidR="00DC63D9" w:rsidRDefault="00DF768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НАУЧНЫЕ ЗВАНИЯ: </w:t>
            </w:r>
            <w:r w:rsidR="00837061" w:rsidRPr="0027002C">
              <w:rPr>
                <w:bCs/>
              </w:rPr>
              <w:t>доктор философских наук</w:t>
            </w:r>
            <w:r w:rsidR="00DC63D9">
              <w:rPr>
                <w:bCs/>
              </w:rPr>
              <w:t>.</w:t>
            </w:r>
          </w:p>
          <w:p w14:paraId="60AA9F84" w14:textId="7D7B78A9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ДОЛЖНОСТЬ: </w:t>
            </w:r>
            <w:r w:rsidR="00837061" w:rsidRPr="0027002C">
              <w:rPr>
                <w:bCs/>
              </w:rPr>
              <w:t>профессор</w:t>
            </w:r>
            <w:r>
              <w:rPr>
                <w:bCs/>
              </w:rPr>
              <w:t>.</w:t>
            </w:r>
          </w:p>
          <w:p w14:paraId="0ECC9A80" w14:textId="607282C3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МЕСТО РАБОТЫ: </w:t>
            </w:r>
            <w:r w:rsidR="00837061" w:rsidRPr="0027002C">
              <w:t>Уральский федеральный университет им. первого Президента России Б. Н. Ельцина (</w:t>
            </w:r>
            <w:proofErr w:type="spellStart"/>
            <w:r w:rsidR="00837061" w:rsidRPr="0027002C">
              <w:t>УрФУ</w:t>
            </w:r>
            <w:proofErr w:type="spellEnd"/>
            <w:r w:rsidR="00837061" w:rsidRPr="0027002C">
              <w:t>)</w:t>
            </w:r>
            <w:r>
              <w:rPr>
                <w:bCs/>
              </w:rPr>
              <w:t>.</w:t>
            </w:r>
          </w:p>
          <w:p w14:paraId="13428334" w14:textId="29EB173C" w:rsidR="00837061" w:rsidRPr="0027002C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ГОРОД И СТРАНА: </w:t>
            </w:r>
            <w:r w:rsidR="00837061" w:rsidRPr="0027002C">
              <w:rPr>
                <w:bCs/>
              </w:rPr>
              <w:t>Екатеринбург, Российская Федерация</w:t>
            </w:r>
            <w:r>
              <w:rPr>
                <w:bCs/>
              </w:rPr>
              <w:t>.</w:t>
            </w:r>
          </w:p>
          <w:p w14:paraId="79B01EBB" w14:textId="47ADA41D" w:rsidR="00837061" w:rsidRPr="00057A78" w:rsidRDefault="00DF7689" w:rsidP="00A7003A">
            <w:pPr>
              <w:spacing w:after="120" w:line="240" w:lineRule="auto"/>
              <w:rPr>
                <w:rStyle w:val="a7"/>
              </w:rPr>
            </w:pPr>
            <w:r>
              <w:rPr>
                <w:b/>
                <w:lang w:val="en-US"/>
              </w:rPr>
              <w:t>e</w:t>
            </w:r>
            <w:r w:rsidR="00837061" w:rsidRPr="00057A78">
              <w:rPr>
                <w:b/>
              </w:rPr>
              <w:t>-</w:t>
            </w:r>
            <w:r w:rsidR="00837061" w:rsidRPr="0027002C">
              <w:rPr>
                <w:b/>
                <w:lang w:val="en-US"/>
              </w:rPr>
              <w:t>mail</w:t>
            </w:r>
            <w:r w:rsidR="00837061" w:rsidRPr="00057A78">
              <w:rPr>
                <w:b/>
              </w:rPr>
              <w:t>:</w:t>
            </w:r>
            <w:r w:rsidR="00837061" w:rsidRPr="00057A78">
              <w:rPr>
                <w:bCs/>
              </w:rPr>
              <w:t xml:space="preserve"> </w:t>
            </w:r>
            <w:hyperlink r:id="rId10" w:history="1">
              <w:r w:rsidR="00837061" w:rsidRPr="0027002C">
                <w:rPr>
                  <w:rStyle w:val="a7"/>
                  <w:lang w:val="en-US"/>
                </w:rPr>
                <w:t>taby</w:t>
              </w:r>
              <w:r w:rsidR="00837061" w:rsidRPr="00057A78">
                <w:rPr>
                  <w:rStyle w:val="a7"/>
                </w:rPr>
                <w:t>27@</w:t>
              </w:r>
              <w:r w:rsidR="00837061" w:rsidRPr="0027002C">
                <w:rPr>
                  <w:rStyle w:val="a7"/>
                  <w:lang w:val="en-US"/>
                </w:rPr>
                <w:t>yandex</w:t>
              </w:r>
              <w:r w:rsidR="00837061" w:rsidRPr="00057A78">
                <w:rPr>
                  <w:rStyle w:val="a7"/>
                </w:rPr>
                <w:t>.</w:t>
              </w:r>
              <w:proofErr w:type="spellStart"/>
              <w:r w:rsidR="00837061" w:rsidRPr="0027002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B7DD9EE" w14:textId="63B1A2F0" w:rsidR="00DC63D9" w:rsidRPr="00DC63D9" w:rsidRDefault="00DC63D9" w:rsidP="00A7003A">
            <w:pPr>
              <w:spacing w:after="120" w:line="240" w:lineRule="auto"/>
            </w:pPr>
            <w:r w:rsidRPr="00DC63D9">
              <w:rPr>
                <w:rStyle w:val="a7"/>
                <w:color w:val="auto"/>
                <w:u w:val="none"/>
              </w:rPr>
              <w:t xml:space="preserve">КОДЫ АВТОРОВ: </w:t>
            </w:r>
          </w:p>
          <w:p w14:paraId="7497D8A7" w14:textId="77777777" w:rsidR="00837061" w:rsidRPr="0027002C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27002C">
              <w:rPr>
                <w:b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lang w:val="en-US"/>
              </w:rPr>
              <w:t>:</w:t>
            </w:r>
            <w:r w:rsidRPr="0027002C">
              <w:rPr>
                <w:bCs/>
                <w:lang w:val="en-US"/>
              </w:rPr>
              <w:t xml:space="preserve"> 0000-0001-6713-6867</w:t>
            </w:r>
          </w:p>
          <w:p w14:paraId="680F1FBA" w14:textId="77777777" w:rsidR="00837061" w:rsidRPr="00057A78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057A78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057A78">
              <w:rPr>
                <w:bCs/>
                <w:lang w:val="en-US"/>
              </w:rPr>
              <w:t>: 2921-8497</w:t>
            </w:r>
          </w:p>
          <w:p w14:paraId="27410554" w14:textId="77777777" w:rsidR="00837061" w:rsidRPr="004D495D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057A78">
              <w:rPr>
                <w:bCs/>
                <w:lang w:val="en-US"/>
              </w:rPr>
              <w:t>AuthorID</w:t>
            </w:r>
            <w:proofErr w:type="spellEnd"/>
            <w:r w:rsidRPr="00057A78">
              <w:rPr>
                <w:bCs/>
                <w:lang w:val="en-US"/>
              </w:rPr>
              <w:t>: 283958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D1" w14:textId="35906CEB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b/>
                <w:bCs/>
                <w:spacing w:val="2"/>
                <w:lang w:val="en-US"/>
              </w:rPr>
            </w:pPr>
            <w:proofErr w:type="spellStart"/>
            <w:r>
              <w:rPr>
                <w:b/>
                <w:bCs/>
                <w:spacing w:val="2"/>
                <w:lang w:val="en-US"/>
              </w:rPr>
              <w:t>Petrova</w:t>
            </w:r>
            <w:proofErr w:type="spellEnd"/>
            <w:r>
              <w:rPr>
                <w:b/>
                <w:bCs/>
                <w:spacing w:val="2"/>
                <w:lang w:val="en-US"/>
              </w:rPr>
              <w:t xml:space="preserve"> Valentina A.</w:t>
            </w:r>
          </w:p>
          <w:p w14:paraId="2CE827CA" w14:textId="3C5501FF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SCIENTIFIC TITLE: </w:t>
            </w:r>
            <w:r w:rsidR="00837061" w:rsidRPr="0027002C">
              <w:rPr>
                <w:spacing w:val="2"/>
                <w:lang w:val="en-US"/>
              </w:rPr>
              <w:t>Doctor of Philosophical Sciences</w:t>
            </w:r>
            <w:r w:rsidRPr="00DC63D9">
              <w:rPr>
                <w:spacing w:val="2"/>
                <w:lang w:val="en-US"/>
              </w:rPr>
              <w:t>.</w:t>
            </w:r>
          </w:p>
          <w:p w14:paraId="08B63C6B" w14:textId="6CE653C4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JOB TITLE: </w:t>
            </w:r>
            <w:r w:rsidR="00837061" w:rsidRPr="0027002C">
              <w:rPr>
                <w:spacing w:val="2"/>
                <w:lang w:val="en-US"/>
              </w:rPr>
              <w:t>Professor</w:t>
            </w:r>
            <w:r w:rsidRPr="00DC63D9">
              <w:rPr>
                <w:spacing w:val="2"/>
                <w:lang w:val="en-US"/>
              </w:rPr>
              <w:t>.</w:t>
            </w:r>
          </w:p>
          <w:p w14:paraId="6A1FFD76" w14:textId="398E7A00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PLACE OF WORK: </w:t>
            </w:r>
            <w:r w:rsidR="00837061" w:rsidRPr="0027002C">
              <w:rPr>
                <w:spacing w:val="2"/>
                <w:lang w:val="en-US"/>
              </w:rPr>
              <w:t>Ural Federal University named after the first President of Russia B.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N.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Yeltsin (</w:t>
            </w:r>
            <w:proofErr w:type="spellStart"/>
            <w:r w:rsidR="00837061" w:rsidRPr="0027002C">
              <w:rPr>
                <w:spacing w:val="2"/>
                <w:lang w:val="en-US"/>
              </w:rPr>
              <w:t>UrFU</w:t>
            </w:r>
            <w:proofErr w:type="spellEnd"/>
            <w:r w:rsidR="00837061" w:rsidRPr="0027002C">
              <w:rPr>
                <w:spacing w:val="2"/>
                <w:lang w:val="en-US"/>
              </w:rPr>
              <w:t>)</w:t>
            </w:r>
            <w:r w:rsidRPr="00DC63D9">
              <w:rPr>
                <w:spacing w:val="2"/>
                <w:lang w:val="en-US"/>
              </w:rPr>
              <w:t>.</w:t>
            </w:r>
          </w:p>
          <w:p w14:paraId="466E6079" w14:textId="3AE72C58" w:rsidR="00837061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CITY AND COUNTRY: </w:t>
            </w:r>
            <w:r w:rsidR="00837061" w:rsidRPr="0027002C">
              <w:rPr>
                <w:spacing w:val="2"/>
                <w:lang w:val="en-US"/>
              </w:rPr>
              <w:t>Yekaterinburg, Russian Federation</w:t>
            </w:r>
            <w:r w:rsidRPr="00DC63D9">
              <w:rPr>
                <w:spacing w:val="2"/>
                <w:lang w:val="en-US"/>
              </w:rPr>
              <w:t>.</w:t>
            </w:r>
          </w:p>
          <w:p w14:paraId="1377E4CA" w14:textId="519CF3C0" w:rsidR="00837061" w:rsidRDefault="00DF768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spacing w:val="2"/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e</w:t>
            </w:r>
            <w:r w:rsidR="00837061" w:rsidRPr="0027002C">
              <w:rPr>
                <w:b/>
                <w:bCs/>
                <w:spacing w:val="2"/>
                <w:lang w:val="en-US"/>
              </w:rPr>
              <w:t>-mail:</w:t>
            </w:r>
            <w:r w:rsidR="00837061" w:rsidRPr="0027002C">
              <w:rPr>
                <w:spacing w:val="2"/>
                <w:lang w:val="en-US"/>
              </w:rPr>
              <w:t xml:space="preserve"> </w:t>
            </w:r>
            <w:hyperlink r:id="rId11" w:history="1">
              <w:r w:rsidR="00837061" w:rsidRPr="0027002C">
                <w:rPr>
                  <w:rStyle w:val="a7"/>
                  <w:spacing w:val="2"/>
                  <w:lang w:val="en-US"/>
                </w:rPr>
                <w:t>taby27@yandex.ru</w:t>
              </w:r>
            </w:hyperlink>
          </w:p>
          <w:p w14:paraId="62DB6B37" w14:textId="06239558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color w:val="auto"/>
                <w:spacing w:val="2"/>
                <w:u w:val="none"/>
                <w:lang w:val="en-US"/>
              </w:rPr>
            </w:pPr>
            <w:r w:rsidRPr="00DC63D9">
              <w:rPr>
                <w:rStyle w:val="a7"/>
                <w:color w:val="auto"/>
                <w:spacing w:val="2"/>
                <w:u w:val="none"/>
                <w:lang w:val="en-US"/>
              </w:rPr>
              <w:t>AUTHORS CODES:</w:t>
            </w:r>
          </w:p>
          <w:p w14:paraId="7990E342" w14:textId="32041D0E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27002C">
              <w:rPr>
                <w:b/>
                <w:bCs/>
                <w:spacing w:val="2"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bCs/>
                <w:spacing w:val="2"/>
                <w:lang w:val="en-US"/>
              </w:rPr>
              <w:t>:</w:t>
            </w:r>
            <w:r w:rsidRPr="0027002C">
              <w:rPr>
                <w:spacing w:val="2"/>
                <w:lang w:val="en-US"/>
              </w:rPr>
              <w:t xml:space="preserve"> 0000-0001-6713-6867</w:t>
            </w:r>
          </w:p>
          <w:p w14:paraId="20257EFE" w14:textId="77777777" w:rsidR="00837061" w:rsidRPr="00DC63D9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DC63D9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DC63D9">
              <w:rPr>
                <w:bCs/>
                <w:lang w:val="en-US"/>
              </w:rPr>
              <w:t>: 2921-8497</w:t>
            </w:r>
          </w:p>
          <w:p w14:paraId="5985A865" w14:textId="77777777" w:rsidR="00837061" w:rsidRPr="002E6A68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DC63D9">
              <w:rPr>
                <w:bCs/>
                <w:lang w:val="en-US"/>
              </w:rPr>
              <w:t>AuthorID</w:t>
            </w:r>
            <w:proofErr w:type="spellEnd"/>
            <w:r w:rsidRPr="00DC63D9">
              <w:rPr>
                <w:bCs/>
                <w:lang w:val="en-US"/>
              </w:rPr>
              <w:t>: 283958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786" w14:textId="48E22F5C" w:rsidR="00837061" w:rsidRPr="004D495D" w:rsidRDefault="00837061" w:rsidP="00A7003A">
            <w:pPr>
              <w:spacing w:after="120" w:line="240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noProof/>
                <w:spacing w:val="2"/>
              </w:rPr>
              <w:t>ТУТ ДБ ФОТО АВТОРА</w:t>
            </w:r>
          </w:p>
        </w:tc>
      </w:tr>
      <w:bookmarkEnd w:id="1"/>
    </w:tbl>
    <w:p w14:paraId="1AEF6B59" w14:textId="77777777" w:rsidR="00895C59" w:rsidRPr="00837061" w:rsidRDefault="00895C59" w:rsidP="00837061">
      <w:pPr>
        <w:pStyle w:val="2"/>
        <w:tabs>
          <w:tab w:val="left" w:pos="993"/>
        </w:tabs>
        <w:rPr>
          <w:sz w:val="22"/>
          <w:szCs w:val="22"/>
          <w:lang w:val="en-US"/>
        </w:rPr>
      </w:pPr>
    </w:p>
    <w:sectPr w:rsidR="00895C59" w:rsidRPr="00837061" w:rsidSect="00787016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477A" w14:textId="77777777" w:rsidR="005D64D3" w:rsidRDefault="005D64D3" w:rsidP="00787016">
      <w:pPr>
        <w:spacing w:after="0" w:line="240" w:lineRule="auto"/>
      </w:pPr>
      <w:r>
        <w:separator/>
      </w:r>
    </w:p>
  </w:endnote>
  <w:endnote w:type="continuationSeparator" w:id="0">
    <w:p w14:paraId="3786CF5D" w14:textId="77777777" w:rsidR="005D64D3" w:rsidRDefault="005D64D3" w:rsidP="0078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6D11" w14:textId="782307B0" w:rsidR="00B76FDB" w:rsidRDefault="00B76FDB" w:rsidP="00B76F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4AB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E4407" w14:textId="77777777" w:rsidR="005D64D3" w:rsidRDefault="005D64D3" w:rsidP="00787016">
      <w:pPr>
        <w:spacing w:after="0" w:line="240" w:lineRule="auto"/>
      </w:pPr>
      <w:r>
        <w:separator/>
      </w:r>
    </w:p>
  </w:footnote>
  <w:footnote w:type="continuationSeparator" w:id="0">
    <w:p w14:paraId="7ED07871" w14:textId="77777777" w:rsidR="005D64D3" w:rsidRDefault="005D64D3" w:rsidP="00787016">
      <w:pPr>
        <w:spacing w:after="0" w:line="240" w:lineRule="auto"/>
      </w:pPr>
      <w:r>
        <w:continuationSeparator/>
      </w:r>
    </w:p>
  </w:footnote>
  <w:footnote w:id="1">
    <w:p w14:paraId="7BB71F01" w14:textId="6B03871F" w:rsidR="00595517" w:rsidRPr="00595517" w:rsidRDefault="00595517">
      <w:pPr>
        <w:pStyle w:val="afc"/>
        <w:rPr>
          <w:sz w:val="24"/>
          <w:szCs w:val="24"/>
        </w:rPr>
      </w:pPr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Вступление к основному тексту статьи может не иметь отдельного заголовка. Стоит избегать формулировок: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Ведение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 xml:space="preserve"> или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Вступление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>.</w:t>
      </w:r>
    </w:p>
  </w:footnote>
  <w:footnote w:id="2">
    <w:p w14:paraId="690DE734" w14:textId="669735BA" w:rsidR="00036D42" w:rsidRPr="00A16346" w:rsidRDefault="00036D42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Источник и страница в источнике.</w:t>
      </w:r>
    </w:p>
  </w:footnote>
  <w:footnote w:id="3">
    <w:p w14:paraId="68DAE32C" w14:textId="77777777" w:rsidR="005F3B71" w:rsidRPr="00A16346" w:rsidRDefault="005F3B71" w:rsidP="005F3B71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Перечисление 2-х и более источников (но не более 4-х).</w:t>
      </w:r>
    </w:p>
  </w:footnote>
  <w:footnote w:id="4">
    <w:p w14:paraId="31BE1C25" w14:textId="6E1C8927" w:rsidR="001518B4" w:rsidRDefault="001518B4">
      <w:pPr>
        <w:pStyle w:val="afc"/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Прочие заголовки, вплоть до Заключения, на усмотрение автора статьи.</w:t>
      </w:r>
    </w:p>
  </w:footnote>
  <w:footnote w:id="5">
    <w:p w14:paraId="6A69B71C" w14:textId="3ACFA947" w:rsidR="00C92217" w:rsidRPr="00C92217" w:rsidRDefault="0016771D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Style w:val="afe"/>
          <w:rFonts w:cs="Times New Roman"/>
          <w:sz w:val="24"/>
          <w:szCs w:val="24"/>
        </w:rPr>
        <w:footnoteRef/>
      </w:r>
      <w:r w:rsidRPr="00C92217">
        <w:rPr>
          <w:rFonts w:cs="Times New Roman"/>
          <w:sz w:val="24"/>
          <w:szCs w:val="24"/>
        </w:rPr>
        <w:t xml:space="preserve"> </w:t>
      </w:r>
      <w:r w:rsidR="00C92217" w:rsidRPr="00C92217">
        <w:rPr>
          <w:rFonts w:eastAsia="Times New Roman" w:cs="Times New Roman"/>
          <w:color w:val="000000"/>
          <w:sz w:val="24"/>
          <w:szCs w:val="24"/>
          <w:lang w:eastAsia="ru-RU"/>
        </w:rPr>
        <w:t>ПОСТРАНИЧНЫЕ СНОСКИ: материальная (информационная) база для исследования. В Списке использованной литературы они не упоминаются.</w:t>
      </w:r>
    </w:p>
    <w:p w14:paraId="74A29C70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Труды классиков, изданные в середине XX века</w:t>
      </w:r>
    </w:p>
    <w:p w14:paraId="1D586AC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полевых исследований</w:t>
      </w:r>
    </w:p>
    <w:p w14:paraId="640511F5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архивов</w:t>
      </w:r>
    </w:p>
    <w:p w14:paraId="318ED0A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Законодательные акты</w:t>
      </w:r>
    </w:p>
    <w:p w14:paraId="4EE758AE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Альманахи</w:t>
      </w:r>
    </w:p>
    <w:p w14:paraId="1C41E60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Энциклопедии</w:t>
      </w:r>
    </w:p>
    <w:p w14:paraId="272253B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Методички</w:t>
      </w:r>
    </w:p>
    <w:p w14:paraId="6AF25DA8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Интернет-ресурсы</w:t>
      </w:r>
    </w:p>
    <w:p w14:paraId="6EFFEF7D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Ссылки на нормативные документы (законы, СНиПы, стандарты и т.д.), правовые акты, архивные материалы</w:t>
      </w:r>
    </w:p>
    <w:p w14:paraId="6B93792E" w14:textId="0A9056AA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Открытые интернет-источники (за исключением ссылок на рецензируемые онлайновые журналы)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. В этом случае обязательно приводится и название материала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автор при 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наличии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будь то вебинар или статья в </w:t>
      </w:r>
      <w:proofErr w:type="gramStart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он-лайн</w:t>
      </w:r>
      <w:proofErr w:type="gramEnd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газете.</w:t>
      </w:r>
    </w:p>
    <w:p w14:paraId="765E039D" w14:textId="09912DED" w:rsidR="0016771D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Художественная и научно-публицистическая литература.</w:t>
      </w:r>
    </w:p>
  </w:footnote>
  <w:footnote w:id="6">
    <w:p w14:paraId="645C6641" w14:textId="1F2D8937" w:rsidR="00595517" w:rsidRPr="00595517" w:rsidRDefault="00595517">
      <w:pPr>
        <w:pStyle w:val="afc"/>
        <w:rPr>
          <w:sz w:val="24"/>
          <w:szCs w:val="24"/>
        </w:rPr>
      </w:pPr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Стоит избегать формулировки: «Заключение».</w:t>
      </w:r>
    </w:p>
  </w:footnote>
  <w:footnote w:id="7">
    <w:p w14:paraId="1C368560" w14:textId="5422C9FE" w:rsidR="00036D42" w:rsidRPr="00C92217" w:rsidRDefault="00036D42" w:rsidP="00036D42">
      <w:pPr>
        <w:rPr>
          <w:sz w:val="24"/>
          <w:szCs w:val="24"/>
        </w:rPr>
      </w:pPr>
      <w:r w:rsidRPr="00C92217">
        <w:rPr>
          <w:rStyle w:val="afe"/>
          <w:sz w:val="24"/>
          <w:szCs w:val="24"/>
        </w:rPr>
        <w:footnoteRef/>
      </w:r>
      <w:r w:rsidRPr="00C92217">
        <w:rPr>
          <w:sz w:val="24"/>
          <w:szCs w:val="24"/>
        </w:rPr>
        <w:t xml:space="preserve"> Для оформления библиографической записи Списка использованной литературы можно обращаться так же к сайту: </w:t>
      </w:r>
      <w:hyperlink r:id="rId1" w:history="1">
        <w:r w:rsidR="005F3B71" w:rsidRPr="00C92217">
          <w:rPr>
            <w:rStyle w:val="a7"/>
            <w:sz w:val="24"/>
            <w:szCs w:val="24"/>
          </w:rPr>
          <w:t>https://search.rsl.ru/</w:t>
        </w:r>
      </w:hyperlink>
      <w:r w:rsidR="005F3B71" w:rsidRPr="00C92217">
        <w:rPr>
          <w:sz w:val="24"/>
          <w:szCs w:val="24"/>
        </w:rPr>
        <w:t xml:space="preserve"> Список оформляется по алфавиту авторов публикаций, сначала на русском языке, потом на иностранных языках. Нумерация работ в Списке литературы должна совпадать со ссылками на них в тексте статьи.</w:t>
      </w:r>
    </w:p>
    <w:p w14:paraId="1D577264" w14:textId="0A00E48F" w:rsidR="00DB6EDE" w:rsidRPr="00BF72E5" w:rsidRDefault="00C92217" w:rsidP="00DB6EDE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СПИСОК ЛИТЕРТУРЫ</w:t>
      </w: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DB6EDE"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научной статье надо излагать что-то новое. И ссылаться на последние изыскания, чтобы связь исследования была с настоящим, а не с прошлым.</w:t>
      </w:r>
    </w:p>
    <w:p w14:paraId="55ABEDEA" w14:textId="16BF1A99" w:rsidR="00DB6EDE" w:rsidRDefault="00DB6EDE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Источники в научной статье должны быть рецензируемыми, то есть прошедшими научную экспертизу. Ученый в своем исследовании должен опираться только на проверенные факты: только научные статьи из рецензируемых журналов, монографии и статьи в рецензируемых сборниках. Очень желательно указывать EDN или DOI. </w:t>
      </w:r>
    </w:p>
    <w:p w14:paraId="3C6C1F46" w14:textId="291B38DF" w:rsidR="00294D8F" w:rsidRPr="00294D8F" w:rsidRDefault="00294D8F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Представленные библиографические описания являются учебными примерами, сгенерированными с целью демонстрации правил оформления по</w:t>
      </w:r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ГОСТ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Все данные (авторы, названия, издательства, </w:t>
      </w:r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>DOI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) вымышлены, не соответствуют реальным публикациям и </w:t>
      </w:r>
      <w:r w:rsidRPr="00A27231">
        <w:rPr>
          <w:i/>
          <w:iCs/>
          <w:sz w:val="24"/>
          <w:szCs w:val="24"/>
        </w:rPr>
        <w:t xml:space="preserve">созданы в процессе диалога редакции с языковой моделью. Мы считаем важным отмечать роль современных </w:t>
      </w:r>
      <w:r w:rsidRPr="00A27231">
        <w:rPr>
          <w:sz w:val="24"/>
          <w:szCs w:val="24"/>
        </w:rPr>
        <w:t>ИИ</w:t>
      </w:r>
      <w:r w:rsidRPr="00A27231">
        <w:rPr>
          <w:i/>
          <w:iCs/>
          <w:sz w:val="24"/>
          <w:szCs w:val="24"/>
        </w:rPr>
        <w:t>-инструментов в формировании профессиональной культуры, сохраняя при этом ведущую и ответственную роль человеческого эксперта</w:t>
      </w:r>
      <w:r w:rsidRPr="00294D8F">
        <w:rPr>
          <w:sz w:val="24"/>
          <w:szCs w:val="24"/>
        </w:rPr>
        <w:t>.</w:t>
      </w:r>
    </w:p>
  </w:footnote>
  <w:footnote w:id="8">
    <w:p w14:paraId="689AFBAE" w14:textId="45AD8AF8" w:rsidR="004D4AB4" w:rsidRDefault="004D4AB4">
      <w:pPr>
        <w:pStyle w:val="afc"/>
      </w:pPr>
      <w:r>
        <w:rPr>
          <w:rStyle w:val="afe"/>
        </w:rPr>
        <w:footnoteRef/>
      </w:r>
      <w:r>
        <w:t xml:space="preserve"> </w:t>
      </w:r>
      <w:r w:rsidRPr="004D4AB4">
        <w:t xml:space="preserve">Крупные международные издательства (MDPI, </w:t>
      </w:r>
      <w:proofErr w:type="spellStart"/>
      <w:r w:rsidRPr="004D4AB4">
        <w:t>Elsevier</w:t>
      </w:r>
      <w:proofErr w:type="spellEnd"/>
      <w:r w:rsidRPr="004D4AB4">
        <w:t xml:space="preserve">, </w:t>
      </w:r>
      <w:proofErr w:type="spellStart"/>
      <w:r w:rsidRPr="004D4AB4">
        <w:t>Springer</w:t>
      </w:r>
      <w:proofErr w:type="spellEnd"/>
      <w:r w:rsidRPr="004D4AB4">
        <w:t xml:space="preserve"> и др.) часто отказываются от сквозной нумерации всего тома с первой по тысячную страницу. Вместо этого каждой статье в выпуске присваивается свой уникальный номер (</w:t>
      </w:r>
      <w:proofErr w:type="spellStart"/>
      <w:r w:rsidRPr="004D4AB4">
        <w:t>Article</w:t>
      </w:r>
      <w:proofErr w:type="spellEnd"/>
      <w:r w:rsidRPr="004D4AB4">
        <w:t xml:space="preserve"> </w:t>
      </w:r>
      <w:proofErr w:type="spellStart"/>
      <w:r w:rsidRPr="004D4AB4">
        <w:t>Number</w:t>
      </w:r>
      <w:proofErr w:type="spellEnd"/>
      <w:r w:rsidRPr="004D4AB4">
        <w:t xml:space="preserve"> / ID), а отсчет страниц внутри самой статьи всегда начинается заново – с 1-й по N-ю страницу.</w:t>
      </w:r>
      <w:r>
        <w:t xml:space="preserve"> С</w:t>
      </w:r>
      <w:r w:rsidRPr="004D4AB4">
        <w:t>литная запись гарантирует, что при автоматическом переносе строки на компьютере или в печати том не оторвется от номера статьи. Для поисковых роботов это единый монолитный указатель (индекс).</w:t>
      </w:r>
    </w:p>
  </w:footnote>
  <w:footnote w:id="9">
    <w:p w14:paraId="371769D6" w14:textId="167CB400" w:rsidR="004D4AB4" w:rsidRPr="004D4AB4" w:rsidRDefault="004D4AB4">
      <w:pPr>
        <w:pStyle w:val="afc"/>
      </w:pPr>
      <w:r>
        <w:rPr>
          <w:rStyle w:val="afe"/>
        </w:rPr>
        <w:footnoteRef/>
      </w:r>
      <w:r>
        <w:t xml:space="preserve"> </w:t>
      </w:r>
      <w:r w:rsidRPr="004D4AB4">
        <w:t xml:space="preserve">По правилам библиографических стандартов, сложившейся академической практики двоеточие после аббревиатур DOI и EDN ставить не нужно. Роботы и алгоритмы (включая </w:t>
      </w:r>
      <w:proofErr w:type="spellStart"/>
      <w:r w:rsidRPr="004D4AB4">
        <w:t>eLIBRARY</w:t>
      </w:r>
      <w:proofErr w:type="spellEnd"/>
      <w:r w:rsidRPr="004D4AB4">
        <w:t xml:space="preserve">, </w:t>
      </w:r>
      <w:proofErr w:type="spellStart"/>
      <w:r w:rsidRPr="004D4AB4">
        <w:t>Scopus</w:t>
      </w:r>
      <w:proofErr w:type="spellEnd"/>
      <w:r w:rsidRPr="004D4AB4">
        <w:t xml:space="preserve"> и др.) ищут эти данные по жестким текстовым шаблонам.</w:t>
      </w:r>
    </w:p>
  </w:footnote>
  <w:footnote w:id="10">
    <w:p w14:paraId="0449FBFA" w14:textId="771EDB67" w:rsidR="00DC63D9" w:rsidRDefault="00DC63D9">
      <w:pPr>
        <w:pStyle w:val="afc"/>
      </w:pPr>
      <w:r>
        <w:rPr>
          <w:rStyle w:val="afe"/>
        </w:rPr>
        <w:footnoteRef/>
      </w:r>
      <w:r>
        <w:t xml:space="preserve"> Отметка редакции.</w:t>
      </w:r>
    </w:p>
  </w:footnote>
  <w:footnote w:id="11">
    <w:p w14:paraId="43F10E41" w14:textId="2B9381D0" w:rsidR="00DF7689" w:rsidRPr="00DC63D9" w:rsidRDefault="00DF7689">
      <w:pPr>
        <w:pStyle w:val="afc"/>
      </w:pPr>
      <w:r>
        <w:rPr>
          <w:rStyle w:val="afe"/>
        </w:rPr>
        <w:footnoteRef/>
      </w:r>
      <w:r>
        <w:t xml:space="preserve"> В </w:t>
      </w:r>
      <w:r w:rsidR="005E0FAA">
        <w:t>этом</w:t>
      </w:r>
      <w:r>
        <w:t xml:space="preserve"> примере данные автора, помещённые после двоеточия, являются образцом заполнения, которые в своей Авторской справке воспроизводить не нужно. </w:t>
      </w:r>
      <w:r>
        <w:rPr>
          <w:lang w:val="en-US"/>
        </w:rPr>
        <w:t>CAPS</w:t>
      </w:r>
      <w:r>
        <w:t xml:space="preserve"> </w:t>
      </w:r>
      <w:r>
        <w:rPr>
          <w:lang w:val="en-US"/>
        </w:rPr>
        <w:t>LOCK</w:t>
      </w:r>
      <w:r>
        <w:t>, напротив, обозначает порядок следования данных об Авторе, которые он считает нужным сообщить.</w:t>
      </w:r>
      <w:r w:rsidR="00DC63D9">
        <w:t xml:space="preserve"> </w:t>
      </w:r>
      <w:r w:rsidR="00DC63D9" w:rsidRPr="00DC63D9">
        <w:rPr>
          <w:b/>
          <w:bCs/>
        </w:rPr>
        <w:t>НАПОМИНАЕМ, ЧТО ПРИ ОТСУТСТВИИ КОДА АВТОРА, ВАШ ТЕКСТ НЕ МОЖЕТ БЫТЬ ИНДЕКСИРОВАН В ЭЛЕКТРОННЫХ РЕСУРСАХ (</w:t>
      </w:r>
      <w:r w:rsidR="00DC63D9" w:rsidRPr="00DC63D9">
        <w:rPr>
          <w:b/>
          <w:bCs/>
          <w:lang w:val="en-US"/>
        </w:rPr>
        <w:t>ELIBRARY</w:t>
      </w:r>
      <w:r w:rsidR="00DC63D9" w:rsidRPr="00DC63D9">
        <w:rPr>
          <w:b/>
          <w:bCs/>
        </w:rPr>
        <w:t xml:space="preserve"> </w:t>
      </w:r>
      <w:r w:rsidR="00DC63D9">
        <w:rPr>
          <w:b/>
          <w:bCs/>
        </w:rPr>
        <w:t>и др.</w:t>
      </w:r>
      <w:r w:rsidR="00DC63D9" w:rsidRPr="00DC63D9">
        <w:rPr>
          <w:b/>
          <w:b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D105" w14:textId="7DFC3853" w:rsidR="00837061" w:rsidRPr="00D129D8" w:rsidRDefault="00D129D8" w:rsidP="00837061">
    <w:pPr>
      <w:pStyle w:val="a3"/>
      <w:jc w:val="right"/>
      <w:rPr>
        <w:color w:val="538135" w:themeColor="accent6" w:themeShade="BF"/>
      </w:rPr>
    </w:pPr>
    <w:r>
      <w:rPr>
        <w:color w:val="538135" w:themeColor="accent6" w:themeShade="BF"/>
      </w:rPr>
      <w:t>Тема в соответствии с тематическими разделами журнала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15A"/>
    <w:multiLevelType w:val="hybridMultilevel"/>
    <w:tmpl w:val="90D8212C"/>
    <w:lvl w:ilvl="0" w:tplc="9F7CBE88">
      <w:start w:val="1"/>
      <w:numFmt w:val="decimal"/>
      <w:lvlText w:val="[%1]"/>
      <w:lvlJc w:val="left"/>
      <w:pPr>
        <w:ind w:left="942" w:hanging="37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217E8"/>
    <w:multiLevelType w:val="hybridMultilevel"/>
    <w:tmpl w:val="B5E4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0BF"/>
    <w:multiLevelType w:val="hybridMultilevel"/>
    <w:tmpl w:val="1396E6EC"/>
    <w:lvl w:ilvl="0" w:tplc="845E712C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16"/>
    <w:rsid w:val="00036D42"/>
    <w:rsid w:val="00057A78"/>
    <w:rsid w:val="0006231B"/>
    <w:rsid w:val="000C3BF6"/>
    <w:rsid w:val="000C68E3"/>
    <w:rsid w:val="00112D2D"/>
    <w:rsid w:val="001518B4"/>
    <w:rsid w:val="001633B9"/>
    <w:rsid w:val="00166837"/>
    <w:rsid w:val="0016771D"/>
    <w:rsid w:val="00176D52"/>
    <w:rsid w:val="0019097D"/>
    <w:rsid w:val="001944A6"/>
    <w:rsid w:val="001D5F25"/>
    <w:rsid w:val="0020033B"/>
    <w:rsid w:val="00206875"/>
    <w:rsid w:val="0025101B"/>
    <w:rsid w:val="00294D8F"/>
    <w:rsid w:val="00333234"/>
    <w:rsid w:val="003520F0"/>
    <w:rsid w:val="00357F10"/>
    <w:rsid w:val="004B1993"/>
    <w:rsid w:val="004B43FA"/>
    <w:rsid w:val="004D4AB4"/>
    <w:rsid w:val="005437F3"/>
    <w:rsid w:val="00567EB0"/>
    <w:rsid w:val="00595517"/>
    <w:rsid w:val="005B00AE"/>
    <w:rsid w:val="005D64D3"/>
    <w:rsid w:val="005E0FAA"/>
    <w:rsid w:val="005F3B71"/>
    <w:rsid w:val="00600B58"/>
    <w:rsid w:val="0061158C"/>
    <w:rsid w:val="006400B1"/>
    <w:rsid w:val="006442BF"/>
    <w:rsid w:val="00671363"/>
    <w:rsid w:val="00672DDD"/>
    <w:rsid w:val="006A6AB7"/>
    <w:rsid w:val="00713729"/>
    <w:rsid w:val="00714D90"/>
    <w:rsid w:val="00745D61"/>
    <w:rsid w:val="00787016"/>
    <w:rsid w:val="007C5788"/>
    <w:rsid w:val="007E1CAF"/>
    <w:rsid w:val="00837061"/>
    <w:rsid w:val="00894A59"/>
    <w:rsid w:val="00895C59"/>
    <w:rsid w:val="0091660B"/>
    <w:rsid w:val="00917A08"/>
    <w:rsid w:val="009311F7"/>
    <w:rsid w:val="00935F05"/>
    <w:rsid w:val="009718B4"/>
    <w:rsid w:val="009A789B"/>
    <w:rsid w:val="009B7799"/>
    <w:rsid w:val="00A16346"/>
    <w:rsid w:val="00A2614C"/>
    <w:rsid w:val="00A27231"/>
    <w:rsid w:val="00A327D6"/>
    <w:rsid w:val="00A44248"/>
    <w:rsid w:val="00A465E9"/>
    <w:rsid w:val="00A56E9C"/>
    <w:rsid w:val="00B6218F"/>
    <w:rsid w:val="00B76FDB"/>
    <w:rsid w:val="00BB08A4"/>
    <w:rsid w:val="00BC5015"/>
    <w:rsid w:val="00C92217"/>
    <w:rsid w:val="00CD6B4C"/>
    <w:rsid w:val="00CF40AB"/>
    <w:rsid w:val="00D129D8"/>
    <w:rsid w:val="00D2775B"/>
    <w:rsid w:val="00D445EA"/>
    <w:rsid w:val="00DA0813"/>
    <w:rsid w:val="00DB6EDE"/>
    <w:rsid w:val="00DC63D9"/>
    <w:rsid w:val="00DD52B8"/>
    <w:rsid w:val="00DF7689"/>
    <w:rsid w:val="00EE5891"/>
    <w:rsid w:val="00F92A3C"/>
    <w:rsid w:val="00FA589B"/>
    <w:rsid w:val="00FA65F0"/>
    <w:rsid w:val="00FC080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25A6"/>
  <w15:chartTrackingRefBased/>
  <w15:docId w15:val="{3DB61002-6530-4876-86CC-7CE76EF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70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01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016"/>
    <w:rPr>
      <w:rFonts w:ascii="Times New Roman" w:hAnsi="Times New Roman"/>
    </w:rPr>
  </w:style>
  <w:style w:type="character" w:styleId="a7">
    <w:name w:val="Hyperlink"/>
    <w:uiPriority w:val="99"/>
    <w:semiHidden/>
    <w:rsid w:val="00787016"/>
    <w:rPr>
      <w:color w:val="0000FF"/>
      <w:u w:val="single"/>
    </w:rPr>
  </w:style>
  <w:style w:type="paragraph" w:styleId="2">
    <w:name w:val="Body Text 2"/>
    <w:basedOn w:val="a"/>
    <w:link w:val="20"/>
    <w:semiHidden/>
    <w:rsid w:val="00787016"/>
    <w:pPr>
      <w:spacing w:after="0" w:line="360" w:lineRule="auto"/>
      <w:jc w:val="both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701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rsid w:val="00787016"/>
    <w:pPr>
      <w:spacing w:after="0" w:line="360" w:lineRule="auto"/>
      <w:ind w:firstLine="540"/>
    </w:pPr>
    <w:rPr>
      <w:rFonts w:eastAsia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870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7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rsid w:val="001633B9"/>
    <w:pPr>
      <w:spacing w:after="0" w:line="360" w:lineRule="auto"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ac">
    <w:name w:val="Заголовок Знак"/>
    <w:basedOn w:val="a0"/>
    <w:link w:val="ab"/>
    <w:uiPriority w:val="10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d">
    <w:name w:val="Абзац"/>
    <w:basedOn w:val="ab"/>
    <w:link w:val="ae"/>
    <w:rsid w:val="001633B9"/>
  </w:style>
  <w:style w:type="paragraph" w:customStyle="1" w:styleId="af">
    <w:name w:val="Аннотация"/>
    <w:basedOn w:val="ad"/>
    <w:link w:val="af0"/>
    <w:qFormat/>
    <w:rsid w:val="009B7799"/>
    <w:pPr>
      <w:spacing w:line="240" w:lineRule="auto"/>
      <w:ind w:firstLine="567"/>
      <w:jc w:val="both"/>
    </w:pPr>
    <w:rPr>
      <w:rFonts w:ascii="Times New Roman" w:hAnsi="Times New Roman" w:cs="Times New Roman"/>
      <w:b w:val="0"/>
      <w:spacing w:val="0"/>
      <w:kern w:val="0"/>
      <w:sz w:val="24"/>
      <w:szCs w:val="24"/>
    </w:rPr>
  </w:style>
  <w:style w:type="character" w:customStyle="1" w:styleId="ae">
    <w:name w:val="Абзац Знак"/>
    <w:basedOn w:val="ac"/>
    <w:link w:val="ad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f1">
    <w:name w:val="Основной"/>
    <w:basedOn w:val="a"/>
    <w:link w:val="af2"/>
    <w:qFormat/>
    <w:rsid w:val="009B7799"/>
    <w:pPr>
      <w:spacing w:after="0" w:line="36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af0">
    <w:name w:val="Аннотация Знак"/>
    <w:basedOn w:val="ae"/>
    <w:link w:val="af"/>
    <w:rsid w:val="009B7799"/>
    <w:rPr>
      <w:rFonts w:ascii="Times New Roman" w:eastAsiaTheme="majorEastAsia" w:hAnsi="Times New Roman" w:cs="Times New Roman"/>
      <w:b w:val="0"/>
      <w:spacing w:val="-10"/>
      <w:kern w:val="28"/>
      <w:sz w:val="24"/>
      <w:szCs w:val="24"/>
    </w:rPr>
  </w:style>
  <w:style w:type="paragraph" w:customStyle="1" w:styleId="af3">
    <w:name w:val="Заглавие"/>
    <w:basedOn w:val="af"/>
    <w:link w:val="af4"/>
    <w:qFormat/>
    <w:rsid w:val="009B7799"/>
    <w:pPr>
      <w:spacing w:line="360" w:lineRule="auto"/>
      <w:ind w:firstLine="0"/>
      <w:jc w:val="left"/>
    </w:pPr>
    <w:rPr>
      <w:b/>
      <w:bCs/>
      <w:sz w:val="28"/>
      <w:szCs w:val="28"/>
    </w:rPr>
  </w:style>
  <w:style w:type="character" w:customStyle="1" w:styleId="af2">
    <w:name w:val="Основной Знак"/>
    <w:basedOn w:val="a0"/>
    <w:link w:val="af1"/>
    <w:rsid w:val="009B7799"/>
    <w:rPr>
      <w:rFonts w:ascii="Times New Roman" w:hAnsi="Times New Roman" w:cs="Times New Roman"/>
      <w:sz w:val="28"/>
      <w:szCs w:val="28"/>
    </w:rPr>
  </w:style>
  <w:style w:type="character" w:customStyle="1" w:styleId="af4">
    <w:name w:val="Заглавие Знак"/>
    <w:basedOn w:val="af0"/>
    <w:link w:val="af3"/>
    <w:rsid w:val="009B7799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FA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65F0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16771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677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6771D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677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6771D"/>
    <w:rPr>
      <w:rFonts w:ascii="Times New Roman" w:hAnsi="Times New Roman"/>
      <w:b/>
      <w:bCs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16771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771D"/>
    <w:rPr>
      <w:rFonts w:ascii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771D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3B71"/>
    <w:rPr>
      <w:color w:val="605E5C"/>
      <w:shd w:val="clear" w:color="auto" w:fill="E1DFDD"/>
    </w:rPr>
  </w:style>
  <w:style w:type="paragraph" w:styleId="aff">
    <w:name w:val="List Paragraph"/>
    <w:basedOn w:val="a"/>
    <w:uiPriority w:val="34"/>
    <w:rsid w:val="0005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by27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by27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arch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4DD8-480B-4452-B77F-01D8FEB7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Nea</dc:creator>
  <cp:keywords/>
  <dc:description/>
  <cp:lastModifiedBy>Ekaterina Zhilina</cp:lastModifiedBy>
  <cp:revision>11</cp:revision>
  <dcterms:created xsi:type="dcterms:W3CDTF">2026-04-18T08:02:00Z</dcterms:created>
  <dcterms:modified xsi:type="dcterms:W3CDTF">2026-06-02T03:28:00Z</dcterms:modified>
</cp:coreProperties>
</file>